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508C" w14:textId="44619333" w:rsidR="00A243CD" w:rsidRDefault="00A76EAA" w:rsidP="00334142">
      <w:pPr>
        <w:tabs>
          <w:tab w:val="num" w:pos="720"/>
        </w:tabs>
        <w:spacing w:after="0"/>
        <w:textAlignment w:val="baseline"/>
        <w:rPr>
          <w:rFonts w:ascii="Calibri" w:hAnsi="Calibri" w:cs="Calibri"/>
          <w:color w:val="000000"/>
        </w:rPr>
      </w:pPr>
      <w:r>
        <w:rPr>
          <w:rFonts w:ascii="Calibri" w:hAnsi="Calibri" w:cs="Calibri"/>
          <w:color w:val="000000"/>
        </w:rPr>
        <w:t xml:space="preserve">         </w:t>
      </w:r>
      <w:r w:rsidR="006A52F1" w:rsidRPr="001201D5">
        <w:rPr>
          <w:rFonts w:ascii="Calibri" w:hAnsi="Calibri" w:cs="Calibri"/>
          <w:color w:val="000000"/>
        </w:rPr>
        <w:t xml:space="preserve">Talmud </w:t>
      </w:r>
      <w:r w:rsidR="0028035B">
        <w:rPr>
          <w:rFonts w:ascii="Calibri" w:hAnsi="Calibri" w:cs="Calibri"/>
          <w:color w:val="000000"/>
        </w:rPr>
        <w:t>Brachot</w:t>
      </w:r>
      <w:r w:rsidR="006A52F1" w:rsidRPr="001201D5">
        <w:rPr>
          <w:rFonts w:ascii="Calibri" w:hAnsi="Calibri" w:cs="Calibri"/>
          <w:color w:val="000000"/>
        </w:rPr>
        <w:t xml:space="preserve"> Top Ten Teachings, </w:t>
      </w:r>
      <w:proofErr w:type="spellStart"/>
      <w:r w:rsidR="006A52F1" w:rsidRPr="001201D5">
        <w:rPr>
          <w:rFonts w:ascii="Calibri" w:hAnsi="Calibri" w:cs="Calibri"/>
          <w:color w:val="000000"/>
        </w:rPr>
        <w:t>Daf</w:t>
      </w:r>
      <w:proofErr w:type="spellEnd"/>
      <w:r w:rsidR="006A52F1" w:rsidRPr="001201D5">
        <w:rPr>
          <w:rFonts w:ascii="Calibri" w:hAnsi="Calibri" w:cs="Calibri"/>
          <w:color w:val="000000"/>
        </w:rPr>
        <w:t xml:space="preserve"> </w:t>
      </w:r>
      <w:r w:rsidR="00CE0809">
        <w:rPr>
          <w:rFonts w:ascii="Calibri" w:hAnsi="Calibri" w:cs="Calibri"/>
          <w:color w:val="000000"/>
        </w:rPr>
        <w:t>6</w:t>
      </w:r>
      <w:r w:rsidR="00956F35">
        <w:rPr>
          <w:rFonts w:ascii="Calibri" w:hAnsi="Calibri" w:cs="Calibri"/>
          <w:color w:val="000000"/>
        </w:rPr>
        <w:t>2:</w:t>
      </w:r>
    </w:p>
    <w:p w14:paraId="408531C0" w14:textId="58A63EAD" w:rsidR="00334142" w:rsidRDefault="00334142" w:rsidP="00C24292">
      <w:pPr>
        <w:spacing w:line="240" w:lineRule="auto"/>
        <w:textAlignment w:val="baseline"/>
        <w:rPr>
          <w:rFonts w:ascii="Calibri" w:hAnsi="Calibri" w:cs="Calibri"/>
          <w:color w:val="000000"/>
        </w:rPr>
      </w:pPr>
    </w:p>
    <w:p w14:paraId="0D17D641" w14:textId="3A3B9FF7" w:rsidR="00E2478A" w:rsidRDefault="009A5AE0" w:rsidP="00493365">
      <w:pPr>
        <w:pStyle w:val="NormalWeb"/>
        <w:numPr>
          <w:ilvl w:val="0"/>
          <w:numId w:val="33"/>
        </w:numPr>
        <w:spacing w:before="0" w:beforeAutospacing="0" w:after="0" w:afterAutospacing="0"/>
        <w:textAlignment w:val="baseline"/>
        <w:rPr>
          <w:rFonts w:ascii="Calibri" w:hAnsi="Calibri" w:cs="Calibri"/>
          <w:color w:val="000000"/>
          <w:sz w:val="22"/>
          <w:szCs w:val="22"/>
        </w:rPr>
      </w:pPr>
      <w:r w:rsidRPr="009A5AE0">
        <w:rPr>
          <w:rFonts w:ascii="Calibri" w:hAnsi="Calibri" w:cs="Calibri"/>
          <w:b/>
          <w:bCs/>
          <w:color w:val="000000"/>
          <w:sz w:val="22"/>
          <w:szCs w:val="22"/>
        </w:rPr>
        <w:t>Violating boundaries for Torah</w:t>
      </w:r>
      <w:r>
        <w:rPr>
          <w:rFonts w:ascii="Calibri" w:hAnsi="Calibri" w:cs="Calibri"/>
          <w:color w:val="000000"/>
          <w:sz w:val="22"/>
          <w:szCs w:val="22"/>
        </w:rPr>
        <w:t xml:space="preserve">. </w:t>
      </w:r>
      <w:r w:rsidR="0055539B">
        <w:rPr>
          <w:rFonts w:ascii="Calibri" w:hAnsi="Calibri" w:cs="Calibri"/>
          <w:color w:val="000000"/>
          <w:sz w:val="22"/>
          <w:szCs w:val="22"/>
        </w:rPr>
        <w:t xml:space="preserve">It was taught in a </w:t>
      </w:r>
      <w:proofErr w:type="spellStart"/>
      <w:r w:rsidR="0055539B" w:rsidRPr="00B072C9">
        <w:rPr>
          <w:rFonts w:ascii="Calibri" w:hAnsi="Calibri" w:cs="Calibri"/>
          <w:i/>
          <w:iCs/>
          <w:color w:val="000000"/>
          <w:sz w:val="22"/>
          <w:szCs w:val="22"/>
        </w:rPr>
        <w:t>beraisa</w:t>
      </w:r>
      <w:proofErr w:type="spellEnd"/>
      <w:r w:rsidR="00B072C9">
        <w:rPr>
          <w:rFonts w:ascii="Calibri" w:hAnsi="Calibri" w:cs="Calibri"/>
          <w:color w:val="000000"/>
          <w:sz w:val="22"/>
          <w:szCs w:val="22"/>
        </w:rPr>
        <w:t>: R</w:t>
      </w:r>
      <w:r w:rsidR="0055539B">
        <w:rPr>
          <w:rFonts w:ascii="Calibri" w:hAnsi="Calibri" w:cs="Calibri"/>
          <w:color w:val="000000"/>
          <w:sz w:val="22"/>
          <w:szCs w:val="22"/>
        </w:rPr>
        <w:t xml:space="preserve">abbi </w:t>
      </w:r>
      <w:r w:rsidR="00B072C9">
        <w:rPr>
          <w:rFonts w:ascii="Calibri" w:hAnsi="Calibri" w:cs="Calibri"/>
          <w:color w:val="000000"/>
          <w:sz w:val="22"/>
          <w:szCs w:val="22"/>
        </w:rPr>
        <w:t>A</w:t>
      </w:r>
      <w:r w:rsidR="0055539B">
        <w:rPr>
          <w:rFonts w:ascii="Calibri" w:hAnsi="Calibri" w:cs="Calibri"/>
          <w:color w:val="000000"/>
          <w:sz w:val="22"/>
          <w:szCs w:val="22"/>
        </w:rPr>
        <w:t xml:space="preserve">kiva recounted how once he secretly followed </w:t>
      </w:r>
      <w:r w:rsidR="00B072C9">
        <w:rPr>
          <w:rFonts w:ascii="Calibri" w:hAnsi="Calibri" w:cs="Calibri"/>
          <w:color w:val="000000"/>
          <w:sz w:val="22"/>
          <w:szCs w:val="22"/>
        </w:rPr>
        <w:t>R</w:t>
      </w:r>
      <w:r w:rsidR="0055539B">
        <w:rPr>
          <w:rFonts w:ascii="Calibri" w:hAnsi="Calibri" w:cs="Calibri"/>
          <w:color w:val="000000"/>
          <w:sz w:val="22"/>
          <w:szCs w:val="22"/>
        </w:rPr>
        <w:t xml:space="preserve">abbi Yehoshua into the outhouse and learned three things: not to defecate facing east or west, not to defecate standing, and not to wipe with the right hand. When </w:t>
      </w:r>
      <w:r w:rsidR="00B072C9">
        <w:rPr>
          <w:rFonts w:ascii="Calibri" w:hAnsi="Calibri" w:cs="Calibri"/>
          <w:color w:val="000000"/>
          <w:sz w:val="22"/>
          <w:szCs w:val="22"/>
        </w:rPr>
        <w:t>B</w:t>
      </w:r>
      <w:r w:rsidR="0055539B">
        <w:rPr>
          <w:rFonts w:ascii="Calibri" w:hAnsi="Calibri" w:cs="Calibri"/>
          <w:color w:val="000000"/>
          <w:sz w:val="22"/>
          <w:szCs w:val="22"/>
        </w:rPr>
        <w:t xml:space="preserve">en </w:t>
      </w:r>
      <w:proofErr w:type="spellStart"/>
      <w:r w:rsidR="00B072C9">
        <w:rPr>
          <w:rFonts w:ascii="Calibri" w:hAnsi="Calibri" w:cs="Calibri"/>
          <w:color w:val="000000"/>
          <w:sz w:val="22"/>
          <w:szCs w:val="22"/>
        </w:rPr>
        <w:t>A</w:t>
      </w:r>
      <w:r w:rsidR="0055539B">
        <w:rPr>
          <w:rFonts w:ascii="Calibri" w:hAnsi="Calibri" w:cs="Calibri"/>
          <w:color w:val="000000"/>
          <w:sz w:val="22"/>
          <w:szCs w:val="22"/>
        </w:rPr>
        <w:t>zai</w:t>
      </w:r>
      <w:proofErr w:type="spellEnd"/>
      <w:r w:rsidR="0055539B">
        <w:rPr>
          <w:rFonts w:ascii="Calibri" w:hAnsi="Calibri" w:cs="Calibri"/>
          <w:color w:val="000000"/>
          <w:sz w:val="22"/>
          <w:szCs w:val="22"/>
        </w:rPr>
        <w:t xml:space="preserve"> heard this</w:t>
      </w:r>
      <w:r w:rsidR="00B072C9">
        <w:rPr>
          <w:rFonts w:ascii="Calibri" w:hAnsi="Calibri" w:cs="Calibri"/>
          <w:color w:val="000000"/>
          <w:sz w:val="22"/>
          <w:szCs w:val="22"/>
        </w:rPr>
        <w:t xml:space="preserve"> </w:t>
      </w:r>
      <w:proofErr w:type="gramStart"/>
      <w:r w:rsidR="00B072C9">
        <w:rPr>
          <w:rFonts w:ascii="Calibri" w:hAnsi="Calibri" w:cs="Calibri"/>
          <w:color w:val="000000"/>
          <w:sz w:val="22"/>
          <w:szCs w:val="22"/>
        </w:rPr>
        <w:t>story</w:t>
      </w:r>
      <w:proofErr w:type="gramEnd"/>
      <w:r w:rsidR="00B072C9">
        <w:rPr>
          <w:rFonts w:ascii="Calibri" w:hAnsi="Calibri" w:cs="Calibri"/>
          <w:color w:val="000000"/>
          <w:sz w:val="22"/>
          <w:szCs w:val="22"/>
        </w:rPr>
        <w:t xml:space="preserve"> he was appalled, and he asked Rabbi Akiva how he could have been so impudent towards his teacher Rabbi Yehoshua as to violate his privacy. Rabbi Akiva responded, “It is Torah, and I need to learn Torah.” In another </w:t>
      </w:r>
      <w:proofErr w:type="spellStart"/>
      <w:r w:rsidR="00B072C9" w:rsidRPr="00B072C9">
        <w:rPr>
          <w:rFonts w:ascii="Calibri" w:hAnsi="Calibri" w:cs="Calibri"/>
          <w:i/>
          <w:iCs/>
          <w:color w:val="000000"/>
          <w:sz w:val="22"/>
          <w:szCs w:val="22"/>
        </w:rPr>
        <w:t>beraisa</w:t>
      </w:r>
      <w:proofErr w:type="spellEnd"/>
      <w:r w:rsidR="00B072C9">
        <w:rPr>
          <w:rFonts w:ascii="Calibri" w:hAnsi="Calibri" w:cs="Calibri"/>
          <w:color w:val="000000"/>
          <w:sz w:val="22"/>
          <w:szCs w:val="22"/>
        </w:rPr>
        <w:t xml:space="preserve">, the same exact story is told except with Ben </w:t>
      </w:r>
      <w:proofErr w:type="spellStart"/>
      <w:r w:rsidR="00B072C9">
        <w:rPr>
          <w:rFonts w:ascii="Calibri" w:hAnsi="Calibri" w:cs="Calibri"/>
          <w:color w:val="000000"/>
          <w:sz w:val="22"/>
          <w:szCs w:val="22"/>
        </w:rPr>
        <w:t>Azai</w:t>
      </w:r>
      <w:proofErr w:type="spellEnd"/>
      <w:r w:rsidR="00B072C9">
        <w:rPr>
          <w:rFonts w:ascii="Calibri" w:hAnsi="Calibri" w:cs="Calibri"/>
          <w:color w:val="000000"/>
          <w:sz w:val="22"/>
          <w:szCs w:val="22"/>
        </w:rPr>
        <w:t xml:space="preserve"> watching Rabbi Akiva and Rabbi Yehuda challenging Ben </w:t>
      </w:r>
      <w:proofErr w:type="spellStart"/>
      <w:r w:rsidR="00B072C9">
        <w:rPr>
          <w:rFonts w:ascii="Calibri" w:hAnsi="Calibri" w:cs="Calibri"/>
          <w:color w:val="000000"/>
          <w:sz w:val="22"/>
          <w:szCs w:val="22"/>
        </w:rPr>
        <w:t>Azai</w:t>
      </w:r>
      <w:proofErr w:type="spellEnd"/>
      <w:r w:rsidR="00B072C9">
        <w:rPr>
          <w:rFonts w:ascii="Calibri" w:hAnsi="Calibri" w:cs="Calibri"/>
          <w:color w:val="000000"/>
          <w:sz w:val="22"/>
          <w:szCs w:val="22"/>
        </w:rPr>
        <w:t xml:space="preserve"> for his impudence. Why would the </w:t>
      </w:r>
      <w:proofErr w:type="spellStart"/>
      <w:r w:rsidR="00B072C9">
        <w:rPr>
          <w:rFonts w:ascii="Calibri" w:hAnsi="Calibri" w:cs="Calibri"/>
          <w:color w:val="000000"/>
          <w:sz w:val="22"/>
          <w:szCs w:val="22"/>
        </w:rPr>
        <w:t>gemara</w:t>
      </w:r>
      <w:proofErr w:type="spellEnd"/>
      <w:r w:rsidR="00B072C9">
        <w:rPr>
          <w:rFonts w:ascii="Calibri" w:hAnsi="Calibri" w:cs="Calibri"/>
          <w:color w:val="000000"/>
          <w:sz w:val="22"/>
          <w:szCs w:val="22"/>
        </w:rPr>
        <w:t xml:space="preserve"> have two identical stories about different rabbis? Either there was some confusion about who the story was </w:t>
      </w:r>
      <w:proofErr w:type="gramStart"/>
      <w:r w:rsidR="00B072C9">
        <w:rPr>
          <w:rFonts w:ascii="Calibri" w:hAnsi="Calibri" w:cs="Calibri"/>
          <w:color w:val="000000"/>
          <w:sz w:val="22"/>
          <w:szCs w:val="22"/>
        </w:rPr>
        <w:t>actually about</w:t>
      </w:r>
      <w:proofErr w:type="gramEnd"/>
      <w:r w:rsidR="00B072C9">
        <w:rPr>
          <w:rFonts w:ascii="Calibri" w:hAnsi="Calibri" w:cs="Calibri"/>
          <w:color w:val="000000"/>
          <w:sz w:val="22"/>
          <w:szCs w:val="22"/>
        </w:rPr>
        <w:t xml:space="preserve">, or it did indeed happen twice – first Rabbi Akiva followed Rabbi Yehoshua and shocked Ben </w:t>
      </w:r>
      <w:proofErr w:type="spellStart"/>
      <w:r w:rsidR="00B072C9">
        <w:rPr>
          <w:rFonts w:ascii="Calibri" w:hAnsi="Calibri" w:cs="Calibri"/>
          <w:color w:val="000000"/>
          <w:sz w:val="22"/>
          <w:szCs w:val="22"/>
        </w:rPr>
        <w:t>Azai</w:t>
      </w:r>
      <w:proofErr w:type="spellEnd"/>
      <w:r w:rsidR="00B072C9">
        <w:rPr>
          <w:rFonts w:ascii="Calibri" w:hAnsi="Calibri" w:cs="Calibri"/>
          <w:color w:val="000000"/>
          <w:sz w:val="22"/>
          <w:szCs w:val="22"/>
        </w:rPr>
        <w:t xml:space="preserve">, and years later Ben </w:t>
      </w:r>
      <w:proofErr w:type="spellStart"/>
      <w:r w:rsidR="00B072C9">
        <w:rPr>
          <w:rFonts w:ascii="Calibri" w:hAnsi="Calibri" w:cs="Calibri"/>
          <w:color w:val="000000"/>
          <w:sz w:val="22"/>
          <w:szCs w:val="22"/>
        </w:rPr>
        <w:t>Azai</w:t>
      </w:r>
      <w:proofErr w:type="spellEnd"/>
      <w:r w:rsidR="00B072C9">
        <w:rPr>
          <w:rFonts w:ascii="Calibri" w:hAnsi="Calibri" w:cs="Calibri"/>
          <w:color w:val="000000"/>
          <w:sz w:val="22"/>
          <w:szCs w:val="22"/>
        </w:rPr>
        <w:t xml:space="preserve">, having absorbed the Torah of his master, </w:t>
      </w:r>
      <w:r w:rsidR="00470CA1">
        <w:rPr>
          <w:rFonts w:ascii="Calibri" w:hAnsi="Calibri" w:cs="Calibri"/>
          <w:color w:val="000000"/>
          <w:sz w:val="22"/>
          <w:szCs w:val="22"/>
        </w:rPr>
        <w:t>did the same thing</w:t>
      </w:r>
      <w:r>
        <w:rPr>
          <w:rFonts w:ascii="Calibri" w:hAnsi="Calibri" w:cs="Calibri"/>
          <w:color w:val="000000"/>
          <w:sz w:val="22"/>
          <w:szCs w:val="22"/>
        </w:rPr>
        <w:t xml:space="preserve">. </w:t>
      </w:r>
      <w:r w:rsidR="00470CA1">
        <w:rPr>
          <w:rFonts w:ascii="Calibri" w:hAnsi="Calibri" w:cs="Calibri"/>
          <w:color w:val="000000"/>
          <w:sz w:val="22"/>
          <w:szCs w:val="22"/>
        </w:rPr>
        <w:t xml:space="preserve">But why would Ben </w:t>
      </w:r>
      <w:proofErr w:type="spellStart"/>
      <w:r w:rsidR="00470CA1">
        <w:rPr>
          <w:rFonts w:ascii="Calibri" w:hAnsi="Calibri" w:cs="Calibri"/>
          <w:color w:val="000000"/>
          <w:sz w:val="22"/>
          <w:szCs w:val="22"/>
        </w:rPr>
        <w:t>Azai</w:t>
      </w:r>
      <w:proofErr w:type="spellEnd"/>
      <w:r w:rsidR="00470CA1">
        <w:rPr>
          <w:rFonts w:ascii="Calibri" w:hAnsi="Calibri" w:cs="Calibri"/>
          <w:color w:val="000000"/>
          <w:sz w:val="22"/>
          <w:szCs w:val="22"/>
        </w:rPr>
        <w:t xml:space="preserve"> have needed to follow Rabbi Akiva to the outhouse if Rabbi Akiva had already taught </w:t>
      </w:r>
      <w:r w:rsidR="00470CA1">
        <w:rPr>
          <w:rFonts w:ascii="Calibri" w:hAnsi="Calibri" w:cs="Calibri"/>
          <w:color w:val="000000"/>
          <w:sz w:val="22"/>
          <w:szCs w:val="22"/>
        </w:rPr>
        <w:t xml:space="preserve">Ben </w:t>
      </w:r>
      <w:proofErr w:type="spellStart"/>
      <w:r w:rsidR="00470CA1">
        <w:rPr>
          <w:rFonts w:ascii="Calibri" w:hAnsi="Calibri" w:cs="Calibri"/>
          <w:color w:val="000000"/>
          <w:sz w:val="22"/>
          <w:szCs w:val="22"/>
        </w:rPr>
        <w:t>Azai</w:t>
      </w:r>
      <w:proofErr w:type="spellEnd"/>
      <w:r w:rsidR="00470CA1">
        <w:rPr>
          <w:rFonts w:ascii="Calibri" w:hAnsi="Calibri" w:cs="Calibri"/>
          <w:color w:val="000000"/>
          <w:sz w:val="22"/>
          <w:szCs w:val="22"/>
        </w:rPr>
        <w:t xml:space="preserve"> </w:t>
      </w:r>
      <w:r w:rsidR="00470CA1">
        <w:rPr>
          <w:rFonts w:ascii="Calibri" w:hAnsi="Calibri" w:cs="Calibri"/>
          <w:color w:val="000000"/>
          <w:sz w:val="22"/>
          <w:szCs w:val="22"/>
        </w:rPr>
        <w:t>what he’d learned from Rabbi Yehoshua</w:t>
      </w:r>
      <w:r w:rsidR="00470CA1">
        <w:rPr>
          <w:rFonts w:ascii="Calibri" w:hAnsi="Calibri" w:cs="Calibri"/>
          <w:color w:val="000000"/>
          <w:sz w:val="22"/>
          <w:szCs w:val="22"/>
        </w:rPr>
        <w:t>? Because sometimes a teacher says something but</w:t>
      </w:r>
      <w:r w:rsidR="00470CA1">
        <w:rPr>
          <w:rFonts w:ascii="Calibri" w:hAnsi="Calibri" w:cs="Calibri"/>
          <w:color w:val="000000"/>
          <w:sz w:val="22"/>
          <w:szCs w:val="22"/>
        </w:rPr>
        <w:t>,</w:t>
      </w:r>
      <w:r w:rsidR="00470CA1">
        <w:rPr>
          <w:rFonts w:ascii="Calibri" w:hAnsi="Calibri" w:cs="Calibri"/>
          <w:color w:val="000000"/>
          <w:sz w:val="22"/>
          <w:szCs w:val="22"/>
        </w:rPr>
        <w:t xml:space="preserve"> with time</w:t>
      </w:r>
      <w:r w:rsidR="00470CA1">
        <w:rPr>
          <w:rFonts w:ascii="Calibri" w:hAnsi="Calibri" w:cs="Calibri"/>
          <w:color w:val="000000"/>
          <w:sz w:val="22"/>
          <w:szCs w:val="22"/>
        </w:rPr>
        <w:t>,</w:t>
      </w:r>
      <w:r w:rsidR="00470CA1">
        <w:rPr>
          <w:rFonts w:ascii="Calibri" w:hAnsi="Calibri" w:cs="Calibri"/>
          <w:color w:val="000000"/>
          <w:sz w:val="22"/>
          <w:szCs w:val="22"/>
        </w:rPr>
        <w:t xml:space="preserve"> does not deem it important enough to follow. Ben </w:t>
      </w:r>
      <w:proofErr w:type="spellStart"/>
      <w:r w:rsidR="00470CA1">
        <w:rPr>
          <w:rFonts w:ascii="Calibri" w:hAnsi="Calibri" w:cs="Calibri"/>
          <w:color w:val="000000"/>
          <w:sz w:val="22"/>
          <w:szCs w:val="22"/>
        </w:rPr>
        <w:t>Azai</w:t>
      </w:r>
      <w:proofErr w:type="spellEnd"/>
      <w:r w:rsidR="00470CA1">
        <w:rPr>
          <w:rFonts w:ascii="Calibri" w:hAnsi="Calibri" w:cs="Calibri"/>
          <w:color w:val="000000"/>
          <w:sz w:val="22"/>
          <w:szCs w:val="22"/>
        </w:rPr>
        <w:t xml:space="preserve"> wanted to see if Rabbi Akiva embodied the modesty he had witnessed, if </w:t>
      </w:r>
      <w:r w:rsidR="00470CA1">
        <w:rPr>
          <w:rFonts w:ascii="Calibri" w:hAnsi="Calibri" w:cs="Calibri"/>
          <w:color w:val="000000"/>
          <w:sz w:val="22"/>
          <w:szCs w:val="22"/>
        </w:rPr>
        <w:t xml:space="preserve">he </w:t>
      </w:r>
      <w:proofErr w:type="gramStart"/>
      <w:r w:rsidR="00470CA1">
        <w:rPr>
          <w:rFonts w:ascii="Calibri" w:hAnsi="Calibri" w:cs="Calibri"/>
          <w:color w:val="000000"/>
          <w:sz w:val="22"/>
          <w:szCs w:val="22"/>
        </w:rPr>
        <w:t>actually put</w:t>
      </w:r>
      <w:proofErr w:type="gramEnd"/>
      <w:r w:rsidR="00470CA1">
        <w:rPr>
          <w:rFonts w:ascii="Calibri" w:hAnsi="Calibri" w:cs="Calibri"/>
          <w:color w:val="000000"/>
          <w:sz w:val="22"/>
          <w:szCs w:val="22"/>
        </w:rPr>
        <w:t xml:space="preserve"> into practice what he’d learned from his teacher</w:t>
      </w:r>
      <w:r w:rsidR="00470CA1">
        <w:rPr>
          <w:rFonts w:ascii="Calibri" w:hAnsi="Calibri" w:cs="Calibri"/>
          <w:color w:val="000000"/>
          <w:sz w:val="22"/>
          <w:szCs w:val="22"/>
        </w:rPr>
        <w:t xml:space="preserve">. </w:t>
      </w:r>
      <w:r w:rsidR="00470CA1">
        <w:rPr>
          <w:rFonts w:ascii="Calibri" w:hAnsi="Calibri" w:cs="Calibri"/>
          <w:color w:val="000000"/>
          <w:sz w:val="22"/>
          <w:szCs w:val="22"/>
        </w:rPr>
        <w:t xml:space="preserve">Since the second story is identical to the first, </w:t>
      </w:r>
      <w:proofErr w:type="gramStart"/>
      <w:r w:rsidR="00470CA1">
        <w:rPr>
          <w:rFonts w:ascii="Calibri" w:hAnsi="Calibri" w:cs="Calibri"/>
          <w:color w:val="000000"/>
          <w:sz w:val="22"/>
          <w:szCs w:val="22"/>
        </w:rPr>
        <w:t>it is clear that Rabbi Akiva</w:t>
      </w:r>
      <w:proofErr w:type="gramEnd"/>
      <w:r w:rsidR="00470CA1">
        <w:rPr>
          <w:rFonts w:ascii="Calibri" w:hAnsi="Calibri" w:cs="Calibri"/>
          <w:color w:val="000000"/>
          <w:sz w:val="22"/>
          <w:szCs w:val="22"/>
        </w:rPr>
        <w:t xml:space="preserve"> did internalize the lesson</w:t>
      </w:r>
      <w:r w:rsidR="00470CA1">
        <w:rPr>
          <w:rFonts w:ascii="Calibri" w:hAnsi="Calibri" w:cs="Calibri"/>
          <w:color w:val="000000"/>
          <w:sz w:val="22"/>
          <w:szCs w:val="22"/>
        </w:rPr>
        <w:t>.</w:t>
      </w:r>
      <w:r w:rsidR="006534C9">
        <w:rPr>
          <w:rFonts w:ascii="Calibri" w:hAnsi="Calibri" w:cs="Calibri"/>
          <w:color w:val="000000"/>
          <w:sz w:val="22"/>
          <w:szCs w:val="22"/>
        </w:rPr>
        <w:t xml:space="preserve"> We see from these stories that</w:t>
      </w:r>
      <w:r w:rsidR="00470CA1">
        <w:rPr>
          <w:rFonts w:ascii="Calibri" w:hAnsi="Calibri" w:cs="Calibri"/>
          <w:color w:val="000000"/>
          <w:sz w:val="22"/>
          <w:szCs w:val="22"/>
        </w:rPr>
        <w:t xml:space="preserve"> </w:t>
      </w:r>
      <w:r>
        <w:rPr>
          <w:rFonts w:ascii="Calibri" w:hAnsi="Calibri" w:cs="Calibri"/>
          <w:color w:val="000000"/>
          <w:sz w:val="22"/>
          <w:szCs w:val="22"/>
        </w:rPr>
        <w:t xml:space="preserve">Torah cannot be studied only in the </w:t>
      </w:r>
      <w:proofErr w:type="spellStart"/>
      <w:r>
        <w:rPr>
          <w:rFonts w:ascii="Calibri" w:hAnsi="Calibri" w:cs="Calibri"/>
          <w:color w:val="000000"/>
          <w:sz w:val="22"/>
          <w:szCs w:val="22"/>
        </w:rPr>
        <w:t>beis</w:t>
      </w:r>
      <w:proofErr w:type="spellEnd"/>
      <w:r>
        <w:rPr>
          <w:rFonts w:ascii="Calibri" w:hAnsi="Calibri" w:cs="Calibri"/>
          <w:color w:val="000000"/>
          <w:sz w:val="22"/>
          <w:szCs w:val="22"/>
        </w:rPr>
        <w:t xml:space="preserve"> midrash. It must be observed in real life, even in uncomfortable situations. Although </w:t>
      </w:r>
      <w:proofErr w:type="gramStart"/>
      <w:r>
        <w:rPr>
          <w:rFonts w:ascii="Calibri" w:hAnsi="Calibri" w:cs="Calibri"/>
          <w:color w:val="000000"/>
          <w:sz w:val="22"/>
          <w:szCs w:val="22"/>
        </w:rPr>
        <w:t>a number of</w:t>
      </w:r>
      <w:proofErr w:type="gramEnd"/>
      <w:r>
        <w:rPr>
          <w:rFonts w:ascii="Calibri" w:hAnsi="Calibri" w:cs="Calibri"/>
          <w:color w:val="000000"/>
          <w:sz w:val="22"/>
          <w:szCs w:val="22"/>
        </w:rPr>
        <w:t xml:space="preserve"> the details of the laws regarding bathroom etiquette have changed since the times of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due to a number of factors, the core of modesty, safety, and humility remains.</w:t>
      </w:r>
      <w:r w:rsidR="00470CA1">
        <w:rPr>
          <w:rFonts w:ascii="Calibri" w:hAnsi="Calibri" w:cs="Calibri"/>
          <w:color w:val="000000"/>
          <w:sz w:val="22"/>
          <w:szCs w:val="22"/>
        </w:rPr>
        <w:t xml:space="preserve"> </w:t>
      </w:r>
    </w:p>
    <w:p w14:paraId="038E44D3" w14:textId="0E09B91F" w:rsidR="0055539B" w:rsidRDefault="001353C9" w:rsidP="00493365">
      <w:pPr>
        <w:pStyle w:val="NormalWeb"/>
        <w:numPr>
          <w:ilvl w:val="0"/>
          <w:numId w:val="33"/>
        </w:numPr>
        <w:spacing w:before="0" w:beforeAutospacing="0" w:after="0" w:afterAutospacing="0"/>
        <w:textAlignment w:val="baseline"/>
        <w:rPr>
          <w:rFonts w:ascii="Calibri" w:hAnsi="Calibri" w:cs="Calibri"/>
          <w:color w:val="000000"/>
          <w:sz w:val="22"/>
          <w:szCs w:val="22"/>
        </w:rPr>
      </w:pPr>
      <w:r w:rsidRPr="001353C9">
        <w:rPr>
          <w:rFonts w:ascii="Calibri" w:hAnsi="Calibri" w:cs="Calibri"/>
          <w:b/>
          <w:bCs/>
          <w:color w:val="000000"/>
          <w:sz w:val="22"/>
          <w:szCs w:val="22"/>
        </w:rPr>
        <w:t>When intimacy is holy.</w:t>
      </w:r>
      <w:r>
        <w:rPr>
          <w:rFonts w:ascii="Calibri" w:hAnsi="Calibri" w:cs="Calibri"/>
          <w:color w:val="000000"/>
          <w:sz w:val="22"/>
          <w:szCs w:val="22"/>
        </w:rPr>
        <w:t xml:space="preserve"> </w:t>
      </w:r>
      <w:r w:rsidR="0055539B">
        <w:rPr>
          <w:rFonts w:ascii="Calibri" w:hAnsi="Calibri" w:cs="Calibri"/>
          <w:color w:val="000000"/>
          <w:sz w:val="22"/>
          <w:szCs w:val="22"/>
        </w:rPr>
        <w:t xml:space="preserve">Rav </w:t>
      </w:r>
      <w:r w:rsidR="009A5AE0">
        <w:rPr>
          <w:rFonts w:ascii="Calibri" w:hAnsi="Calibri" w:cs="Calibri"/>
          <w:color w:val="000000"/>
          <w:sz w:val="22"/>
          <w:szCs w:val="22"/>
        </w:rPr>
        <w:t>K</w:t>
      </w:r>
      <w:r w:rsidR="0055539B">
        <w:rPr>
          <w:rFonts w:ascii="Calibri" w:hAnsi="Calibri" w:cs="Calibri"/>
          <w:color w:val="000000"/>
          <w:sz w:val="22"/>
          <w:szCs w:val="22"/>
        </w:rPr>
        <w:t xml:space="preserve">ahana once hid under the bed of </w:t>
      </w:r>
      <w:r w:rsidR="00AA2BF0">
        <w:rPr>
          <w:rFonts w:ascii="Calibri" w:hAnsi="Calibri" w:cs="Calibri"/>
          <w:color w:val="000000"/>
          <w:sz w:val="22"/>
          <w:szCs w:val="22"/>
        </w:rPr>
        <w:t xml:space="preserve">his teacher </w:t>
      </w:r>
      <w:r w:rsidR="009A5AE0">
        <w:rPr>
          <w:rFonts w:ascii="Calibri" w:hAnsi="Calibri" w:cs="Calibri"/>
          <w:color w:val="000000"/>
          <w:sz w:val="22"/>
          <w:szCs w:val="22"/>
        </w:rPr>
        <w:t>R</w:t>
      </w:r>
      <w:r w:rsidR="00AA2BF0">
        <w:rPr>
          <w:rFonts w:ascii="Calibri" w:hAnsi="Calibri" w:cs="Calibri"/>
          <w:color w:val="000000"/>
          <w:sz w:val="22"/>
          <w:szCs w:val="22"/>
        </w:rPr>
        <w:t xml:space="preserve">av. </w:t>
      </w:r>
      <w:r w:rsidR="009A5AE0">
        <w:rPr>
          <w:rFonts w:ascii="Calibri" w:hAnsi="Calibri" w:cs="Calibri"/>
          <w:color w:val="000000"/>
          <w:sz w:val="22"/>
          <w:szCs w:val="22"/>
        </w:rPr>
        <w:t xml:space="preserve">He witnessed Rav taking time to speak to his wife in a very intimate way, using words that seemed inappropriate for someone of Rav’s stature who was known not to speak idle words. Then Rav was intimate with his wife, and it was with tremendous lust as if </w:t>
      </w:r>
      <w:r w:rsidR="00E67269">
        <w:rPr>
          <w:rFonts w:ascii="Calibri" w:hAnsi="Calibri" w:cs="Calibri"/>
          <w:color w:val="000000"/>
          <w:sz w:val="22"/>
          <w:szCs w:val="22"/>
        </w:rPr>
        <w:t xml:space="preserve">it was the first time. When Rav discovered Rav Kahana hiding, he threw him out and reprimanded him, but Rav Kahana said, “It is Torah, and I need to learn.” For Rav, being with his wife was not merely a base physical act. It was a mitzvah, both because physical intimacy can create children and because a husband has an obligation to satisfy his wife. </w:t>
      </w:r>
      <w:proofErr w:type="gramStart"/>
      <w:r w:rsidR="00E67269">
        <w:rPr>
          <w:rFonts w:ascii="Calibri" w:hAnsi="Calibri" w:cs="Calibri"/>
          <w:color w:val="000000"/>
          <w:sz w:val="22"/>
          <w:szCs w:val="22"/>
        </w:rPr>
        <w:t>Therefore</w:t>
      </w:r>
      <w:proofErr w:type="gramEnd"/>
      <w:r w:rsidR="00E67269">
        <w:rPr>
          <w:rFonts w:ascii="Calibri" w:hAnsi="Calibri" w:cs="Calibri"/>
          <w:color w:val="000000"/>
          <w:sz w:val="22"/>
          <w:szCs w:val="22"/>
        </w:rPr>
        <w:t xml:space="preserve"> the lustful talk beforehand was preparation for a mitzvah. According to the Kabbalists it goes even further: the unity between a husband and wife represents the unification between the Holy One Blessed Be He and the Shechinah, which realigns and brings redemption to the world. In that sense, Rav was embodying a spiritual desire that made his physical desire for his wife far more powerful than ordinary desire. While, on a simple level, Rav Kahana broke many rules by watching his teacher in a private moment, he learned a valuable lesson: that the Torah does not frown on healthy intimacy but instead elevates it in the proper context.</w:t>
      </w:r>
    </w:p>
    <w:p w14:paraId="3AC503E3" w14:textId="54D75450" w:rsidR="00AA2BF0" w:rsidRDefault="00D157FF" w:rsidP="00493365">
      <w:pPr>
        <w:pStyle w:val="NormalWeb"/>
        <w:numPr>
          <w:ilvl w:val="0"/>
          <w:numId w:val="33"/>
        </w:numPr>
        <w:spacing w:before="0" w:beforeAutospacing="0" w:after="0" w:afterAutospacing="0"/>
        <w:textAlignment w:val="baseline"/>
        <w:rPr>
          <w:rFonts w:ascii="Calibri" w:hAnsi="Calibri" w:cs="Calibri"/>
          <w:color w:val="000000"/>
          <w:sz w:val="22"/>
          <w:szCs w:val="22"/>
        </w:rPr>
      </w:pPr>
      <w:r w:rsidRPr="00D157FF">
        <w:rPr>
          <w:rFonts w:ascii="Calibri" w:hAnsi="Calibri" w:cs="Calibri"/>
          <w:b/>
          <w:bCs/>
          <w:color w:val="000000"/>
          <w:sz w:val="22"/>
          <w:szCs w:val="22"/>
        </w:rPr>
        <w:t>Keeping the right hand clean.</w:t>
      </w:r>
      <w:r>
        <w:rPr>
          <w:rFonts w:ascii="Calibri" w:hAnsi="Calibri" w:cs="Calibri"/>
          <w:color w:val="000000"/>
          <w:sz w:val="22"/>
          <w:szCs w:val="22"/>
        </w:rPr>
        <w:t xml:space="preserve"> </w:t>
      </w:r>
      <w:r w:rsidR="001353C9">
        <w:rPr>
          <w:rFonts w:ascii="Calibri" w:hAnsi="Calibri" w:cs="Calibri"/>
          <w:color w:val="000000"/>
          <w:sz w:val="22"/>
          <w:szCs w:val="22"/>
        </w:rPr>
        <w:t xml:space="preserve">One of the lessons Rabbi Akiva and Ben </w:t>
      </w:r>
      <w:proofErr w:type="spellStart"/>
      <w:r w:rsidR="001353C9">
        <w:rPr>
          <w:rFonts w:ascii="Calibri" w:hAnsi="Calibri" w:cs="Calibri"/>
          <w:color w:val="000000"/>
          <w:sz w:val="22"/>
          <w:szCs w:val="22"/>
        </w:rPr>
        <w:t>Azai</w:t>
      </w:r>
      <w:proofErr w:type="spellEnd"/>
      <w:r w:rsidR="001353C9">
        <w:rPr>
          <w:rFonts w:ascii="Calibri" w:hAnsi="Calibri" w:cs="Calibri"/>
          <w:color w:val="000000"/>
          <w:sz w:val="22"/>
          <w:szCs w:val="22"/>
        </w:rPr>
        <w:t xml:space="preserve"> learned was that after using the outhouse, one shouldn’t wipe with the right hand. The </w:t>
      </w:r>
      <w:proofErr w:type="spellStart"/>
      <w:r w:rsidR="001353C9">
        <w:rPr>
          <w:rFonts w:ascii="Calibri" w:hAnsi="Calibri" w:cs="Calibri"/>
          <w:color w:val="000000"/>
          <w:sz w:val="22"/>
          <w:szCs w:val="22"/>
        </w:rPr>
        <w:t>gemara</w:t>
      </w:r>
      <w:proofErr w:type="spellEnd"/>
      <w:r w:rsidR="001353C9">
        <w:rPr>
          <w:rFonts w:ascii="Calibri" w:hAnsi="Calibri" w:cs="Calibri"/>
          <w:color w:val="000000"/>
          <w:sz w:val="22"/>
          <w:szCs w:val="22"/>
        </w:rPr>
        <w:t xml:space="preserve"> offers </w:t>
      </w:r>
      <w:proofErr w:type="gramStart"/>
      <w:r w:rsidR="001353C9">
        <w:rPr>
          <w:rFonts w:ascii="Calibri" w:hAnsi="Calibri" w:cs="Calibri"/>
          <w:color w:val="000000"/>
          <w:sz w:val="22"/>
          <w:szCs w:val="22"/>
        </w:rPr>
        <w:t>a number of</w:t>
      </w:r>
      <w:proofErr w:type="gramEnd"/>
      <w:r w:rsidR="001353C9">
        <w:rPr>
          <w:rFonts w:ascii="Calibri" w:hAnsi="Calibri" w:cs="Calibri"/>
          <w:color w:val="000000"/>
          <w:sz w:val="22"/>
          <w:szCs w:val="22"/>
        </w:rPr>
        <w:t xml:space="preserve"> reasons for this. Rabbi Shimon ben </w:t>
      </w:r>
      <w:proofErr w:type="spellStart"/>
      <w:r w:rsidR="001353C9">
        <w:rPr>
          <w:rFonts w:ascii="Calibri" w:hAnsi="Calibri" w:cs="Calibri"/>
          <w:color w:val="000000"/>
          <w:sz w:val="22"/>
          <w:szCs w:val="22"/>
        </w:rPr>
        <w:t>Lakish</w:t>
      </w:r>
      <w:proofErr w:type="spellEnd"/>
      <w:r w:rsidR="001353C9">
        <w:rPr>
          <w:rFonts w:ascii="Calibri" w:hAnsi="Calibri" w:cs="Calibri"/>
          <w:color w:val="000000"/>
          <w:sz w:val="22"/>
          <w:szCs w:val="22"/>
        </w:rPr>
        <w:t xml:space="preserve"> says it is because the right hand is used to tie the tefillin onto the left hand. This leaves us with an obvious question: It is the left hand that the tefillin are tied onto, so shouldn’t we avoid wiping with the left hand? The purpose of the tefillin is to subjugate the heart towards the will of Hashem. The hand is “tied” so that it does not wander after the follies of the heart but instead stays focused on what is good and holy. We use the right hand, the stronger hand, to tie the tefillin onto the left hand because the right </w:t>
      </w:r>
      <w:r>
        <w:rPr>
          <w:rFonts w:ascii="Calibri" w:hAnsi="Calibri" w:cs="Calibri"/>
          <w:color w:val="000000"/>
          <w:sz w:val="22"/>
          <w:szCs w:val="22"/>
        </w:rPr>
        <w:t xml:space="preserve">hand </w:t>
      </w:r>
      <w:r w:rsidR="001353C9">
        <w:rPr>
          <w:rFonts w:ascii="Calibri" w:hAnsi="Calibri" w:cs="Calibri"/>
          <w:color w:val="000000"/>
          <w:sz w:val="22"/>
          <w:szCs w:val="22"/>
        </w:rPr>
        <w:t xml:space="preserve">has a sense of right and wrong. The right hand </w:t>
      </w:r>
      <w:r>
        <w:rPr>
          <w:rFonts w:ascii="Calibri" w:hAnsi="Calibri" w:cs="Calibri"/>
          <w:color w:val="000000"/>
          <w:sz w:val="22"/>
          <w:szCs w:val="22"/>
        </w:rPr>
        <w:t xml:space="preserve">is supposed to be a role model for the left hand, and if we allow it to become unclean with excrement the left hand will reject its message of </w:t>
      </w:r>
      <w:r>
        <w:rPr>
          <w:rFonts w:ascii="Calibri" w:hAnsi="Calibri" w:cs="Calibri"/>
          <w:color w:val="000000"/>
          <w:sz w:val="22"/>
          <w:szCs w:val="22"/>
        </w:rPr>
        <w:lastRenderedPageBreak/>
        <w:t xml:space="preserve">obedience. As the saying goes, you must first improve yourself before you can try to improve others. The right hand must be clean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tie tefillin onto the left hand.</w:t>
      </w:r>
    </w:p>
    <w:p w14:paraId="63EF260B" w14:textId="23A9F8D3" w:rsidR="00BE70E0" w:rsidRDefault="00EA3194" w:rsidP="00493365">
      <w:pPr>
        <w:pStyle w:val="NormalWeb"/>
        <w:numPr>
          <w:ilvl w:val="0"/>
          <w:numId w:val="33"/>
        </w:numPr>
        <w:spacing w:before="0" w:beforeAutospacing="0" w:after="0" w:afterAutospacing="0"/>
        <w:textAlignment w:val="baseline"/>
        <w:rPr>
          <w:rFonts w:ascii="Calibri" w:hAnsi="Calibri" w:cs="Calibri"/>
          <w:color w:val="000000"/>
          <w:sz w:val="22"/>
          <w:szCs w:val="22"/>
        </w:rPr>
      </w:pPr>
      <w:r w:rsidRPr="00F653D6">
        <w:rPr>
          <w:rFonts w:ascii="Calibri" w:hAnsi="Calibri" w:cs="Calibri"/>
          <w:b/>
          <w:bCs/>
          <w:color w:val="000000"/>
          <w:sz w:val="22"/>
          <w:szCs w:val="22"/>
        </w:rPr>
        <w:t>Unearned praise.</w:t>
      </w:r>
      <w:r>
        <w:rPr>
          <w:rFonts w:ascii="Calibri" w:hAnsi="Calibri" w:cs="Calibri"/>
          <w:color w:val="000000"/>
          <w:sz w:val="22"/>
          <w:szCs w:val="22"/>
        </w:rPr>
        <w:t xml:space="preserve"> A professional eulogizer once gave a eulogy, in the presence of Rabbi Nachman, in which he described the deceased as “modest in his ways.” Rabbi Nachman asked the eulogizer if he </w:t>
      </w:r>
      <w:proofErr w:type="gramStart"/>
      <w:r>
        <w:rPr>
          <w:rFonts w:ascii="Calibri" w:hAnsi="Calibri" w:cs="Calibri"/>
          <w:color w:val="000000"/>
          <w:sz w:val="22"/>
          <w:szCs w:val="22"/>
        </w:rPr>
        <w:t>actually knew</w:t>
      </w:r>
      <w:proofErr w:type="gramEnd"/>
      <w:r>
        <w:rPr>
          <w:rFonts w:ascii="Calibri" w:hAnsi="Calibri" w:cs="Calibri"/>
          <w:color w:val="000000"/>
          <w:sz w:val="22"/>
          <w:szCs w:val="22"/>
        </w:rPr>
        <w:t xml:space="preserve"> this to be true. Did he know for a fact that the deceased had acted modestly when he went to the bathroom?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asks, why did this matter so much to Rabbi Nachman? It has long been a common practice for eulogies to include excessive praise of the deceased. The answer is that there is a </w:t>
      </w:r>
      <w:proofErr w:type="spellStart"/>
      <w:r w:rsidRPr="00F653D6">
        <w:rPr>
          <w:rFonts w:ascii="Calibri" w:hAnsi="Calibri" w:cs="Calibri"/>
          <w:i/>
          <w:iCs/>
          <w:color w:val="000000"/>
          <w:sz w:val="22"/>
          <w:szCs w:val="22"/>
        </w:rPr>
        <w:t>beraisa</w:t>
      </w:r>
      <w:proofErr w:type="spellEnd"/>
      <w:r>
        <w:rPr>
          <w:rFonts w:ascii="Calibri" w:hAnsi="Calibri" w:cs="Calibri"/>
          <w:color w:val="000000"/>
          <w:sz w:val="22"/>
          <w:szCs w:val="22"/>
        </w:rPr>
        <w:t xml:space="preserve"> that says that just like those who pass away are punished for their transgressions, so too eulogizers and those who </w:t>
      </w:r>
      <w:r w:rsidR="006534C9">
        <w:rPr>
          <w:rFonts w:ascii="Calibri" w:hAnsi="Calibri" w:cs="Calibri"/>
          <w:color w:val="000000"/>
          <w:sz w:val="22"/>
          <w:szCs w:val="22"/>
        </w:rPr>
        <w:t xml:space="preserve">listen politely and </w:t>
      </w:r>
      <w:r>
        <w:rPr>
          <w:rFonts w:ascii="Calibri" w:hAnsi="Calibri" w:cs="Calibri"/>
          <w:color w:val="000000"/>
          <w:sz w:val="22"/>
          <w:szCs w:val="22"/>
        </w:rPr>
        <w:t xml:space="preserve">say </w:t>
      </w:r>
      <w:r w:rsidRPr="00F653D6">
        <w:rPr>
          <w:rFonts w:ascii="Calibri" w:hAnsi="Calibri" w:cs="Calibri"/>
          <w:i/>
          <w:iCs/>
          <w:color w:val="000000"/>
          <w:sz w:val="22"/>
          <w:szCs w:val="22"/>
        </w:rPr>
        <w:t>amen</w:t>
      </w:r>
      <w:r>
        <w:rPr>
          <w:rFonts w:ascii="Calibri" w:hAnsi="Calibri" w:cs="Calibri"/>
          <w:color w:val="000000"/>
          <w:sz w:val="22"/>
          <w:szCs w:val="22"/>
        </w:rPr>
        <w:t xml:space="preserve"> are punished for exaggerated praises. But why is e</w:t>
      </w:r>
      <w:r w:rsidR="00F653D6">
        <w:rPr>
          <w:rFonts w:ascii="Calibri" w:hAnsi="Calibri" w:cs="Calibri"/>
          <w:color w:val="000000"/>
          <w:sz w:val="22"/>
          <w:szCs w:val="22"/>
        </w:rPr>
        <w:t>x</w:t>
      </w:r>
      <w:r>
        <w:rPr>
          <w:rFonts w:ascii="Calibri" w:hAnsi="Calibri" w:cs="Calibri"/>
          <w:color w:val="000000"/>
          <w:sz w:val="22"/>
          <w:szCs w:val="22"/>
        </w:rPr>
        <w:t>aggerated praise such a terrible thing</w:t>
      </w:r>
      <w:r w:rsidR="00FC741E">
        <w:rPr>
          <w:rFonts w:ascii="Calibri" w:hAnsi="Calibri" w:cs="Calibri"/>
          <w:color w:val="000000"/>
          <w:sz w:val="22"/>
          <w:szCs w:val="22"/>
        </w:rPr>
        <w:t xml:space="preserve">, and why would people be punished even for just saying </w:t>
      </w:r>
      <w:r w:rsidR="00FC741E" w:rsidRPr="00F653D6">
        <w:rPr>
          <w:rFonts w:ascii="Calibri" w:hAnsi="Calibri" w:cs="Calibri"/>
          <w:i/>
          <w:iCs/>
          <w:color w:val="000000"/>
          <w:sz w:val="22"/>
          <w:szCs w:val="22"/>
        </w:rPr>
        <w:t>amen</w:t>
      </w:r>
      <w:r>
        <w:rPr>
          <w:rFonts w:ascii="Calibri" w:hAnsi="Calibri" w:cs="Calibri"/>
          <w:color w:val="000000"/>
          <w:sz w:val="22"/>
          <w:szCs w:val="22"/>
        </w:rPr>
        <w:t xml:space="preserve">? </w:t>
      </w:r>
      <w:r w:rsidR="00FC741E">
        <w:rPr>
          <w:rFonts w:ascii="Calibri" w:hAnsi="Calibri" w:cs="Calibri"/>
          <w:color w:val="000000"/>
          <w:sz w:val="22"/>
          <w:szCs w:val="22"/>
        </w:rPr>
        <w:t xml:space="preserve">Because truth is </w:t>
      </w:r>
      <w:proofErr w:type="gramStart"/>
      <w:r w:rsidR="00FC741E">
        <w:rPr>
          <w:rFonts w:ascii="Calibri" w:hAnsi="Calibri" w:cs="Calibri"/>
          <w:color w:val="000000"/>
          <w:sz w:val="22"/>
          <w:szCs w:val="22"/>
        </w:rPr>
        <w:t>important, and</w:t>
      </w:r>
      <w:proofErr w:type="gramEnd"/>
      <w:r w:rsidR="00FC741E">
        <w:rPr>
          <w:rFonts w:ascii="Calibri" w:hAnsi="Calibri" w:cs="Calibri"/>
          <w:color w:val="000000"/>
          <w:sz w:val="22"/>
          <w:szCs w:val="22"/>
        </w:rPr>
        <w:t xml:space="preserve"> praising those who don’t deserve it takes away from those who do. When we praise everyone, regardless of their actions, we lower our expectations for true goodness and make it seem meaningless. The audience that answers </w:t>
      </w:r>
      <w:r w:rsidR="00FC741E" w:rsidRPr="00F653D6">
        <w:rPr>
          <w:rFonts w:ascii="Calibri" w:hAnsi="Calibri" w:cs="Calibri"/>
          <w:i/>
          <w:iCs/>
          <w:color w:val="000000"/>
          <w:sz w:val="22"/>
          <w:szCs w:val="22"/>
        </w:rPr>
        <w:t>amen</w:t>
      </w:r>
      <w:r w:rsidR="00FC741E">
        <w:rPr>
          <w:rFonts w:ascii="Calibri" w:hAnsi="Calibri" w:cs="Calibri"/>
          <w:color w:val="000000"/>
          <w:sz w:val="22"/>
          <w:szCs w:val="22"/>
        </w:rPr>
        <w:t xml:space="preserve"> deserves part of the blame because those who lie and exaggerate rely on willing audiences who don’t care about objective truth. The audience that lacks integrity and cares only about going along with the crowd is dangerous. These people will elect fake leaders and eventually call darkness light. It’s a slippery slope, and </w:t>
      </w:r>
      <w:r w:rsidR="00F653D6">
        <w:rPr>
          <w:rFonts w:ascii="Calibri" w:hAnsi="Calibri" w:cs="Calibri"/>
          <w:color w:val="000000"/>
          <w:sz w:val="22"/>
          <w:szCs w:val="22"/>
        </w:rPr>
        <w:t xml:space="preserve">Rabbi Nachman </w:t>
      </w:r>
      <w:r w:rsidR="00235289">
        <w:rPr>
          <w:rFonts w:ascii="Calibri" w:hAnsi="Calibri" w:cs="Calibri"/>
          <w:color w:val="000000"/>
          <w:sz w:val="22"/>
          <w:szCs w:val="22"/>
        </w:rPr>
        <w:t>was not willing to let things slide</w:t>
      </w:r>
      <w:r w:rsidR="00F653D6">
        <w:rPr>
          <w:rFonts w:ascii="Calibri" w:hAnsi="Calibri" w:cs="Calibri"/>
          <w:color w:val="000000"/>
          <w:sz w:val="22"/>
          <w:szCs w:val="22"/>
        </w:rPr>
        <w:t>.</w:t>
      </w:r>
      <w:r w:rsidR="004E6516">
        <w:rPr>
          <w:rFonts w:ascii="Calibri" w:hAnsi="Calibri" w:cs="Calibri"/>
          <w:color w:val="000000"/>
          <w:sz w:val="22"/>
          <w:szCs w:val="22"/>
        </w:rPr>
        <w:t xml:space="preserve"> </w:t>
      </w:r>
    </w:p>
    <w:p w14:paraId="408C06E4" w14:textId="3E30371C" w:rsidR="004E6516" w:rsidRPr="006534C9" w:rsidRDefault="007535A1" w:rsidP="006534C9">
      <w:pPr>
        <w:pStyle w:val="NormalWeb"/>
        <w:numPr>
          <w:ilvl w:val="0"/>
          <w:numId w:val="33"/>
        </w:numPr>
        <w:spacing w:before="0" w:beforeAutospacing="0" w:after="0" w:afterAutospacing="0"/>
        <w:textAlignment w:val="baseline"/>
        <w:rPr>
          <w:rFonts w:ascii="Calibri" w:hAnsi="Calibri" w:cs="Calibri"/>
          <w:color w:val="000000"/>
          <w:sz w:val="22"/>
          <w:szCs w:val="22"/>
        </w:rPr>
      </w:pPr>
      <w:r w:rsidRPr="007535A1">
        <w:rPr>
          <w:rFonts w:ascii="Calibri" w:hAnsi="Calibri" w:cs="Calibri"/>
          <w:b/>
          <w:bCs/>
          <w:color w:val="000000"/>
          <w:sz w:val="22"/>
          <w:szCs w:val="22"/>
        </w:rPr>
        <w:t>The king’s clothing</w:t>
      </w:r>
      <w:r>
        <w:rPr>
          <w:rFonts w:ascii="Calibri" w:hAnsi="Calibri" w:cs="Calibri"/>
          <w:color w:val="000000"/>
          <w:sz w:val="22"/>
          <w:szCs w:val="22"/>
        </w:rPr>
        <w:t xml:space="preserve">. </w:t>
      </w:r>
      <w:r w:rsidR="00356EEC">
        <w:rPr>
          <w:rFonts w:ascii="Calibri" w:hAnsi="Calibri" w:cs="Calibri"/>
          <w:color w:val="000000"/>
          <w:sz w:val="22"/>
          <w:szCs w:val="22"/>
        </w:rPr>
        <w:t xml:space="preserve">As punishment for cutting off a piece of King Saul’s garment, David was unable to be warmed by clothing in his old age. The </w:t>
      </w:r>
      <w:proofErr w:type="spellStart"/>
      <w:r w:rsidR="00356EEC">
        <w:rPr>
          <w:rFonts w:ascii="Calibri" w:hAnsi="Calibri" w:cs="Calibri"/>
          <w:color w:val="000000"/>
          <w:sz w:val="22"/>
          <w:szCs w:val="22"/>
        </w:rPr>
        <w:t>gemara</w:t>
      </w:r>
      <w:proofErr w:type="spellEnd"/>
      <w:r w:rsidR="00356EEC">
        <w:rPr>
          <w:rFonts w:ascii="Calibri" w:hAnsi="Calibri" w:cs="Calibri"/>
          <w:color w:val="000000"/>
          <w:sz w:val="22"/>
          <w:szCs w:val="22"/>
        </w:rPr>
        <w:t xml:space="preserve"> is referring to the story in </w:t>
      </w:r>
      <w:r w:rsidR="00A22125">
        <w:rPr>
          <w:rFonts w:ascii="Calibri" w:hAnsi="Calibri" w:cs="Calibri"/>
          <w:color w:val="000000"/>
          <w:sz w:val="22"/>
          <w:szCs w:val="22"/>
        </w:rPr>
        <w:t xml:space="preserve">I </w:t>
      </w:r>
      <w:r w:rsidR="00356EEC">
        <w:rPr>
          <w:rFonts w:ascii="Calibri" w:hAnsi="Calibri" w:cs="Calibri"/>
          <w:color w:val="000000"/>
          <w:sz w:val="22"/>
          <w:szCs w:val="22"/>
        </w:rPr>
        <w:t xml:space="preserve">Samuel, Chapter 24, in which King Saul, while searching for David with the aim of killing him, went to relieve himself in the very cave where David and his men were hiding. </w:t>
      </w:r>
      <w:r w:rsidR="00316F5B">
        <w:rPr>
          <w:rFonts w:ascii="Calibri" w:hAnsi="Calibri" w:cs="Calibri"/>
          <w:color w:val="000000"/>
          <w:sz w:val="22"/>
          <w:szCs w:val="22"/>
        </w:rPr>
        <w:t xml:space="preserve">He then took a nap in the cave, and when </w:t>
      </w:r>
      <w:r w:rsidR="00356EEC">
        <w:rPr>
          <w:rFonts w:ascii="Calibri" w:hAnsi="Calibri" w:cs="Calibri"/>
          <w:color w:val="000000"/>
          <w:sz w:val="22"/>
          <w:szCs w:val="22"/>
        </w:rPr>
        <w:t xml:space="preserve">David’s friends </w:t>
      </w:r>
      <w:r w:rsidR="00316F5B">
        <w:rPr>
          <w:rFonts w:ascii="Calibri" w:hAnsi="Calibri" w:cs="Calibri"/>
          <w:color w:val="000000"/>
          <w:sz w:val="22"/>
          <w:szCs w:val="22"/>
        </w:rPr>
        <w:t xml:space="preserve">saw the king there, unprotected, they </w:t>
      </w:r>
      <w:r w:rsidR="00356EEC">
        <w:rPr>
          <w:rFonts w:ascii="Calibri" w:hAnsi="Calibri" w:cs="Calibri"/>
          <w:color w:val="000000"/>
          <w:sz w:val="22"/>
          <w:szCs w:val="22"/>
        </w:rPr>
        <w:t xml:space="preserve">tried to convince </w:t>
      </w:r>
      <w:r w:rsidR="00316F5B">
        <w:rPr>
          <w:rFonts w:ascii="Calibri" w:hAnsi="Calibri" w:cs="Calibri"/>
          <w:color w:val="000000"/>
          <w:sz w:val="22"/>
          <w:szCs w:val="22"/>
        </w:rPr>
        <w:t>David</w:t>
      </w:r>
      <w:r w:rsidR="00356EEC">
        <w:rPr>
          <w:rFonts w:ascii="Calibri" w:hAnsi="Calibri" w:cs="Calibri"/>
          <w:color w:val="000000"/>
          <w:sz w:val="22"/>
          <w:szCs w:val="22"/>
        </w:rPr>
        <w:t xml:space="preserve"> to take the opportunity to kill </w:t>
      </w:r>
      <w:r w:rsidR="00316F5B">
        <w:rPr>
          <w:rFonts w:ascii="Calibri" w:hAnsi="Calibri" w:cs="Calibri"/>
          <w:color w:val="000000"/>
          <w:sz w:val="22"/>
          <w:szCs w:val="22"/>
        </w:rPr>
        <w:t>the king.</w:t>
      </w:r>
      <w:r w:rsidR="00356EEC">
        <w:rPr>
          <w:rFonts w:ascii="Calibri" w:hAnsi="Calibri" w:cs="Calibri"/>
          <w:color w:val="000000"/>
          <w:sz w:val="22"/>
          <w:szCs w:val="22"/>
        </w:rPr>
        <w:t xml:space="preserve"> </w:t>
      </w:r>
      <w:r w:rsidR="00316F5B">
        <w:rPr>
          <w:rFonts w:ascii="Calibri" w:hAnsi="Calibri" w:cs="Calibri"/>
          <w:color w:val="000000"/>
          <w:sz w:val="22"/>
          <w:szCs w:val="22"/>
        </w:rPr>
        <w:t>B</w:t>
      </w:r>
      <w:r w:rsidR="00356EEC">
        <w:rPr>
          <w:rFonts w:ascii="Calibri" w:hAnsi="Calibri" w:cs="Calibri"/>
          <w:color w:val="000000"/>
          <w:sz w:val="22"/>
          <w:szCs w:val="22"/>
        </w:rPr>
        <w:t xml:space="preserve">ut </w:t>
      </w:r>
      <w:r w:rsidR="006534C9">
        <w:rPr>
          <w:rFonts w:ascii="Calibri" w:hAnsi="Calibri" w:cs="Calibri"/>
          <w:color w:val="000000"/>
          <w:sz w:val="22"/>
          <w:szCs w:val="22"/>
        </w:rPr>
        <w:t>David</w:t>
      </w:r>
      <w:r w:rsidR="00356EEC">
        <w:rPr>
          <w:rFonts w:ascii="Calibri" w:hAnsi="Calibri" w:cs="Calibri"/>
          <w:color w:val="000000"/>
          <w:sz w:val="22"/>
          <w:szCs w:val="22"/>
        </w:rPr>
        <w:t xml:space="preserve"> refused. Instead, he cut off a piece of King Saul’s garment, and when King Saul left the </w:t>
      </w:r>
      <w:proofErr w:type="gramStart"/>
      <w:r w:rsidR="00356EEC">
        <w:rPr>
          <w:rFonts w:ascii="Calibri" w:hAnsi="Calibri" w:cs="Calibri"/>
          <w:color w:val="000000"/>
          <w:sz w:val="22"/>
          <w:szCs w:val="22"/>
        </w:rPr>
        <w:t>cave</w:t>
      </w:r>
      <w:proofErr w:type="gramEnd"/>
      <w:r w:rsidR="00356EEC">
        <w:rPr>
          <w:rFonts w:ascii="Calibri" w:hAnsi="Calibri" w:cs="Calibri"/>
          <w:color w:val="000000"/>
          <w:sz w:val="22"/>
          <w:szCs w:val="22"/>
        </w:rPr>
        <w:t xml:space="preserve"> he followed him out and confronted him from a safe distance, showing King Saul that he could easily have killed him but did not. Why would David be punished for cutting King Saul’s clothing? Surely it was a better option than killing him. </w:t>
      </w:r>
      <w:r w:rsidR="006534C9">
        <w:rPr>
          <w:rFonts w:ascii="Calibri" w:hAnsi="Calibri" w:cs="Calibri"/>
          <w:color w:val="000000"/>
          <w:sz w:val="22"/>
          <w:szCs w:val="22"/>
        </w:rPr>
        <w:t xml:space="preserve">On a practical level, </w:t>
      </w:r>
      <w:r w:rsidR="006534C9">
        <w:rPr>
          <w:rFonts w:ascii="Calibri" w:hAnsi="Calibri" w:cs="Calibri"/>
          <w:color w:val="000000"/>
          <w:sz w:val="22"/>
          <w:szCs w:val="22"/>
        </w:rPr>
        <w:t xml:space="preserve">we learn from this </w:t>
      </w:r>
      <w:r w:rsidR="006534C9">
        <w:rPr>
          <w:rFonts w:ascii="Calibri" w:hAnsi="Calibri" w:cs="Calibri"/>
          <w:color w:val="000000"/>
          <w:sz w:val="22"/>
          <w:szCs w:val="22"/>
        </w:rPr>
        <w:t xml:space="preserve">this </w:t>
      </w:r>
      <w:r w:rsidR="006534C9">
        <w:rPr>
          <w:rFonts w:ascii="Calibri" w:hAnsi="Calibri" w:cs="Calibri"/>
          <w:color w:val="000000"/>
          <w:sz w:val="22"/>
          <w:szCs w:val="22"/>
        </w:rPr>
        <w:t>how important it is</w:t>
      </w:r>
      <w:r w:rsidR="006534C9">
        <w:rPr>
          <w:rFonts w:ascii="Calibri" w:hAnsi="Calibri" w:cs="Calibri"/>
          <w:color w:val="000000"/>
          <w:sz w:val="22"/>
          <w:szCs w:val="22"/>
        </w:rPr>
        <w:t xml:space="preserve"> to treat our clothing, and certainly other people’s clothing, with respect, and to </w:t>
      </w:r>
      <w:r w:rsidR="006534C9">
        <w:rPr>
          <w:rFonts w:ascii="Calibri" w:hAnsi="Calibri" w:cs="Calibri"/>
          <w:color w:val="000000"/>
          <w:sz w:val="22"/>
          <w:szCs w:val="22"/>
        </w:rPr>
        <w:t xml:space="preserve">be careful not to cause damage to </w:t>
      </w:r>
      <w:r w:rsidR="008B2D59">
        <w:rPr>
          <w:rFonts w:ascii="Calibri" w:hAnsi="Calibri" w:cs="Calibri"/>
          <w:color w:val="000000"/>
          <w:sz w:val="22"/>
          <w:szCs w:val="22"/>
        </w:rPr>
        <w:t>anyone</w:t>
      </w:r>
      <w:r w:rsidR="006534C9">
        <w:rPr>
          <w:rFonts w:ascii="Calibri" w:hAnsi="Calibri" w:cs="Calibri"/>
          <w:color w:val="000000"/>
          <w:sz w:val="22"/>
          <w:szCs w:val="22"/>
        </w:rPr>
        <w:t xml:space="preserve"> else’s clothes</w:t>
      </w:r>
      <w:r w:rsidR="006534C9">
        <w:rPr>
          <w:rFonts w:ascii="Calibri" w:hAnsi="Calibri" w:cs="Calibri"/>
          <w:color w:val="000000"/>
          <w:sz w:val="22"/>
          <w:szCs w:val="22"/>
        </w:rPr>
        <w:t>.</w:t>
      </w:r>
      <w:r w:rsidR="006534C9">
        <w:rPr>
          <w:rFonts w:ascii="Calibri" w:hAnsi="Calibri" w:cs="Calibri"/>
          <w:color w:val="000000"/>
          <w:sz w:val="22"/>
          <w:szCs w:val="22"/>
        </w:rPr>
        <w:t xml:space="preserve"> </w:t>
      </w:r>
      <w:r w:rsidR="008B2D59">
        <w:rPr>
          <w:rFonts w:ascii="Calibri" w:hAnsi="Calibri" w:cs="Calibri"/>
          <w:color w:val="000000"/>
          <w:sz w:val="22"/>
          <w:szCs w:val="22"/>
        </w:rPr>
        <w:t xml:space="preserve">But this story is about more than clothing. </w:t>
      </w:r>
      <w:r w:rsidR="00356EEC" w:rsidRPr="006534C9">
        <w:rPr>
          <w:rFonts w:ascii="Calibri" w:hAnsi="Calibri" w:cs="Calibri"/>
          <w:color w:val="000000"/>
          <w:sz w:val="22"/>
          <w:szCs w:val="22"/>
        </w:rPr>
        <w:t xml:space="preserve">Remember that this page of Talmud has been discussing modesty in the outhouse. King Saul is praised for leaving the 3,000 men he was with and finding a private spot in a cave to relieve himself. Rabbi Elazar taught that even there he covered himself with his clothing like a sukkah. Moreover, </w:t>
      </w:r>
      <w:r w:rsidRPr="006534C9">
        <w:rPr>
          <w:rFonts w:ascii="Calibri" w:hAnsi="Calibri" w:cs="Calibri"/>
          <w:color w:val="000000"/>
          <w:sz w:val="22"/>
          <w:szCs w:val="22"/>
        </w:rPr>
        <w:t>a king’s garments are a symbol of his rule. When King Saul realized what David had done, he said, “and now I know that you will become king and that the kingship will remain in your hands” (</w:t>
      </w:r>
      <w:r w:rsidR="00A22125" w:rsidRPr="006534C9">
        <w:rPr>
          <w:rFonts w:ascii="Calibri" w:hAnsi="Calibri" w:cs="Calibri"/>
          <w:color w:val="000000"/>
          <w:sz w:val="22"/>
          <w:szCs w:val="22"/>
        </w:rPr>
        <w:t>I</w:t>
      </w:r>
      <w:r w:rsidR="005946CF" w:rsidRPr="006534C9">
        <w:rPr>
          <w:rFonts w:ascii="Calibri" w:hAnsi="Calibri" w:cs="Calibri"/>
          <w:color w:val="000000"/>
          <w:sz w:val="22"/>
          <w:szCs w:val="22"/>
        </w:rPr>
        <w:t xml:space="preserve"> </w:t>
      </w:r>
      <w:r w:rsidRPr="006534C9">
        <w:rPr>
          <w:rFonts w:ascii="Calibri" w:hAnsi="Calibri" w:cs="Calibri"/>
          <w:color w:val="000000"/>
          <w:sz w:val="22"/>
          <w:szCs w:val="22"/>
        </w:rPr>
        <w:t>Samuel, 24:21).</w:t>
      </w:r>
      <w:r w:rsidR="00356EEC" w:rsidRPr="006534C9">
        <w:rPr>
          <w:rFonts w:ascii="Calibri" w:hAnsi="Calibri" w:cs="Calibri"/>
          <w:color w:val="000000"/>
          <w:sz w:val="22"/>
          <w:szCs w:val="22"/>
        </w:rPr>
        <w:t xml:space="preserve"> </w:t>
      </w:r>
      <w:proofErr w:type="spellStart"/>
      <w:r w:rsidRPr="006534C9">
        <w:rPr>
          <w:rFonts w:ascii="Calibri" w:hAnsi="Calibri" w:cs="Calibri"/>
          <w:color w:val="000000"/>
          <w:sz w:val="22"/>
          <w:szCs w:val="22"/>
        </w:rPr>
        <w:t>Yalkut</w:t>
      </w:r>
      <w:proofErr w:type="spellEnd"/>
      <w:r w:rsidRPr="006534C9">
        <w:rPr>
          <w:rFonts w:ascii="Calibri" w:hAnsi="Calibri" w:cs="Calibri"/>
          <w:color w:val="000000"/>
          <w:sz w:val="22"/>
          <w:szCs w:val="22"/>
        </w:rPr>
        <w:t xml:space="preserve"> </w:t>
      </w:r>
      <w:proofErr w:type="spellStart"/>
      <w:r w:rsidRPr="006534C9">
        <w:rPr>
          <w:rFonts w:ascii="Calibri" w:hAnsi="Calibri" w:cs="Calibri"/>
          <w:color w:val="000000"/>
          <w:sz w:val="22"/>
          <w:szCs w:val="22"/>
        </w:rPr>
        <w:t>Shimoni</w:t>
      </w:r>
      <w:proofErr w:type="spellEnd"/>
      <w:r w:rsidRPr="006534C9">
        <w:rPr>
          <w:rFonts w:ascii="Calibri" w:hAnsi="Calibri" w:cs="Calibri"/>
          <w:color w:val="000000"/>
          <w:sz w:val="22"/>
          <w:szCs w:val="22"/>
        </w:rPr>
        <w:t xml:space="preserve"> (134) points out that the prophet Samuel had told King Saul that his kingdom would be given over to someone who would tear his clothing. </w:t>
      </w:r>
      <w:proofErr w:type="gramStart"/>
      <w:r w:rsidRPr="006534C9">
        <w:rPr>
          <w:rFonts w:ascii="Calibri" w:hAnsi="Calibri" w:cs="Calibri"/>
          <w:color w:val="000000"/>
          <w:sz w:val="22"/>
          <w:szCs w:val="22"/>
        </w:rPr>
        <w:t>So</w:t>
      </w:r>
      <w:proofErr w:type="gramEnd"/>
      <w:r w:rsidRPr="006534C9">
        <w:rPr>
          <w:rFonts w:ascii="Calibri" w:hAnsi="Calibri" w:cs="Calibri"/>
          <w:color w:val="000000"/>
          <w:sz w:val="22"/>
          <w:szCs w:val="22"/>
        </w:rPr>
        <w:t xml:space="preserve"> while David tearing the garment was a message that he could have killed the king and chose not to, it also symbolically represented the vulnerability of King Saul’s rule. For taking advantage of King Saul’s modesty in this way, David was punished measure for measure: when he grew old, his own garments, representing the power of his throne, no longer provided him with warmth and safety.</w:t>
      </w:r>
    </w:p>
    <w:p w14:paraId="734E32B4" w14:textId="5E1FF841" w:rsidR="00C05B80" w:rsidRDefault="006E77CC" w:rsidP="00493365">
      <w:pPr>
        <w:pStyle w:val="NormalWeb"/>
        <w:numPr>
          <w:ilvl w:val="0"/>
          <w:numId w:val="33"/>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The consequences of poor word choice</w:t>
      </w:r>
      <w:r>
        <w:rPr>
          <w:rFonts w:ascii="Calibri" w:hAnsi="Calibri" w:cs="Calibri"/>
          <w:color w:val="000000"/>
          <w:sz w:val="22"/>
          <w:szCs w:val="22"/>
        </w:rPr>
        <w:t xml:space="preserve">. </w:t>
      </w:r>
      <w:r w:rsidR="005946CF">
        <w:rPr>
          <w:rFonts w:ascii="Calibri" w:hAnsi="Calibri" w:cs="Calibri"/>
          <w:color w:val="000000"/>
          <w:sz w:val="22"/>
          <w:szCs w:val="22"/>
        </w:rPr>
        <w:t xml:space="preserve">After the confrontation in the cave, David had another opportunity to confront King Saul from afar. During this confrontation, David said to King Saul, “If G-d has incited you against me, let Him be appeased by a </w:t>
      </w:r>
      <w:proofErr w:type="spellStart"/>
      <w:r w:rsidR="005946CF">
        <w:rPr>
          <w:rFonts w:ascii="Calibri" w:hAnsi="Calibri" w:cs="Calibri"/>
          <w:color w:val="000000"/>
          <w:sz w:val="22"/>
          <w:szCs w:val="22"/>
        </w:rPr>
        <w:t>mincha</w:t>
      </w:r>
      <w:proofErr w:type="spellEnd"/>
      <w:r w:rsidR="005946CF">
        <w:rPr>
          <w:rFonts w:ascii="Calibri" w:hAnsi="Calibri" w:cs="Calibri"/>
          <w:color w:val="000000"/>
          <w:sz w:val="22"/>
          <w:szCs w:val="22"/>
        </w:rPr>
        <w:t xml:space="preserve"> offering” (</w:t>
      </w:r>
      <w:r w:rsidR="00A22125">
        <w:rPr>
          <w:rFonts w:ascii="Calibri" w:hAnsi="Calibri" w:cs="Calibri"/>
          <w:color w:val="000000"/>
          <w:sz w:val="22"/>
          <w:szCs w:val="22"/>
        </w:rPr>
        <w:t>I</w:t>
      </w:r>
      <w:r w:rsidR="005946CF">
        <w:rPr>
          <w:rFonts w:ascii="Calibri" w:hAnsi="Calibri" w:cs="Calibri"/>
          <w:color w:val="000000"/>
          <w:sz w:val="22"/>
          <w:szCs w:val="22"/>
        </w:rPr>
        <w:t xml:space="preserve"> Samuel 26:19). The </w:t>
      </w:r>
      <w:proofErr w:type="spellStart"/>
      <w:r w:rsidR="005946CF">
        <w:rPr>
          <w:rFonts w:ascii="Calibri" w:hAnsi="Calibri" w:cs="Calibri"/>
          <w:color w:val="000000"/>
          <w:sz w:val="22"/>
          <w:szCs w:val="22"/>
        </w:rPr>
        <w:t>gemara</w:t>
      </w:r>
      <w:proofErr w:type="spellEnd"/>
      <w:r w:rsidR="005946CF">
        <w:rPr>
          <w:rFonts w:ascii="Calibri" w:hAnsi="Calibri" w:cs="Calibri"/>
          <w:color w:val="000000"/>
          <w:sz w:val="22"/>
          <w:szCs w:val="22"/>
        </w:rPr>
        <w:t xml:space="preserve"> says David was punished for accusing G-d of being </w:t>
      </w:r>
      <w:r>
        <w:rPr>
          <w:rFonts w:ascii="Calibri" w:hAnsi="Calibri" w:cs="Calibri"/>
          <w:color w:val="000000"/>
          <w:sz w:val="22"/>
          <w:szCs w:val="22"/>
        </w:rPr>
        <w:t>a</w:t>
      </w:r>
      <w:r w:rsidR="005946CF">
        <w:rPr>
          <w:rFonts w:ascii="Calibri" w:hAnsi="Calibri" w:cs="Calibri"/>
          <w:color w:val="000000"/>
          <w:sz w:val="22"/>
          <w:szCs w:val="22"/>
        </w:rPr>
        <w:t xml:space="preserve">n inciter (a </w:t>
      </w:r>
      <w:proofErr w:type="spellStart"/>
      <w:r w:rsidR="005946CF" w:rsidRPr="006E77CC">
        <w:rPr>
          <w:rFonts w:ascii="Calibri" w:hAnsi="Calibri" w:cs="Calibri"/>
          <w:i/>
          <w:iCs/>
          <w:color w:val="000000"/>
          <w:sz w:val="22"/>
          <w:szCs w:val="22"/>
        </w:rPr>
        <w:t>ma</w:t>
      </w:r>
      <w:r>
        <w:rPr>
          <w:rFonts w:ascii="Calibri" w:hAnsi="Calibri" w:cs="Calibri"/>
          <w:i/>
          <w:iCs/>
          <w:color w:val="000000"/>
          <w:sz w:val="22"/>
          <w:szCs w:val="22"/>
        </w:rPr>
        <w:t>y</w:t>
      </w:r>
      <w:r w:rsidR="005946CF" w:rsidRPr="006E77CC">
        <w:rPr>
          <w:rFonts w:ascii="Calibri" w:hAnsi="Calibri" w:cs="Calibri"/>
          <w:i/>
          <w:iCs/>
          <w:color w:val="000000"/>
          <w:sz w:val="22"/>
          <w:szCs w:val="22"/>
        </w:rPr>
        <w:t>sis</w:t>
      </w:r>
      <w:proofErr w:type="spellEnd"/>
      <w:r w:rsidR="005946CF">
        <w:rPr>
          <w:rFonts w:ascii="Calibri" w:hAnsi="Calibri" w:cs="Calibri"/>
          <w:color w:val="000000"/>
          <w:sz w:val="22"/>
          <w:szCs w:val="22"/>
        </w:rPr>
        <w:t xml:space="preserve">), because that word is usually reserved for a person who convinces others to worship idols. The punishment was that at one point during his reign, </w:t>
      </w:r>
      <w:r>
        <w:rPr>
          <w:rFonts w:ascii="Calibri" w:hAnsi="Calibri" w:cs="Calibri"/>
          <w:color w:val="000000"/>
          <w:sz w:val="22"/>
          <w:szCs w:val="22"/>
        </w:rPr>
        <w:t>King David</w:t>
      </w:r>
      <w:r w:rsidR="005946CF">
        <w:rPr>
          <w:rFonts w:ascii="Calibri" w:hAnsi="Calibri" w:cs="Calibri"/>
          <w:color w:val="000000"/>
          <w:sz w:val="22"/>
          <w:szCs w:val="22"/>
        </w:rPr>
        <w:t xml:space="preserve"> forgot th</w:t>
      </w:r>
      <w:r>
        <w:rPr>
          <w:rFonts w:ascii="Calibri" w:hAnsi="Calibri" w:cs="Calibri"/>
          <w:color w:val="000000"/>
          <w:sz w:val="22"/>
          <w:szCs w:val="22"/>
        </w:rPr>
        <w:t>e</w:t>
      </w:r>
      <w:r w:rsidR="005946CF">
        <w:rPr>
          <w:rFonts w:ascii="Calibri" w:hAnsi="Calibri" w:cs="Calibri"/>
          <w:color w:val="000000"/>
          <w:sz w:val="22"/>
          <w:szCs w:val="22"/>
        </w:rPr>
        <w:t xml:space="preserve"> basic law that people should be counted using half shekels rather than directly. He therefore counted people the </w:t>
      </w:r>
      <w:r w:rsidR="005946CF">
        <w:rPr>
          <w:rFonts w:ascii="Calibri" w:hAnsi="Calibri" w:cs="Calibri"/>
          <w:color w:val="000000"/>
          <w:sz w:val="22"/>
          <w:szCs w:val="22"/>
        </w:rPr>
        <w:lastRenderedPageBreak/>
        <w:t xml:space="preserve">wrong way, and as a result a devastating plague broke out. How is this a fair punishment for </w:t>
      </w:r>
      <w:r>
        <w:rPr>
          <w:rFonts w:ascii="Calibri" w:hAnsi="Calibri" w:cs="Calibri"/>
          <w:color w:val="000000"/>
          <w:sz w:val="22"/>
          <w:szCs w:val="22"/>
        </w:rPr>
        <w:t xml:space="preserve">using </w:t>
      </w:r>
      <w:r w:rsidR="005946CF">
        <w:rPr>
          <w:rFonts w:ascii="Calibri" w:hAnsi="Calibri" w:cs="Calibri"/>
          <w:color w:val="000000"/>
          <w:sz w:val="22"/>
          <w:szCs w:val="22"/>
        </w:rPr>
        <w:t xml:space="preserve">an inappropriate word? Because the sin was a stumble, and the punishment was a similar stumble. It must be that there were also other reasons for the plague, because it does not make sense that so many died simply as a punishment for King David. But because he made a mistake, the plague that was deserved for other reasons came about through another mistake. See Ben </w:t>
      </w:r>
      <w:proofErr w:type="spellStart"/>
      <w:r w:rsidR="005946CF">
        <w:rPr>
          <w:rFonts w:ascii="Calibri" w:hAnsi="Calibri" w:cs="Calibri"/>
          <w:color w:val="000000"/>
          <w:sz w:val="22"/>
          <w:szCs w:val="22"/>
        </w:rPr>
        <w:t>Yehoyada</w:t>
      </w:r>
      <w:proofErr w:type="spellEnd"/>
      <w:r w:rsidR="005946CF">
        <w:rPr>
          <w:rFonts w:ascii="Calibri" w:hAnsi="Calibri" w:cs="Calibri"/>
          <w:color w:val="000000"/>
          <w:sz w:val="22"/>
          <w:szCs w:val="22"/>
        </w:rPr>
        <w:t xml:space="preserve"> in Yuma 22b and here.</w:t>
      </w:r>
    </w:p>
    <w:p w14:paraId="11DD790F" w14:textId="24734994" w:rsidR="00C05B80" w:rsidRDefault="00AA2E22" w:rsidP="00493365">
      <w:pPr>
        <w:pStyle w:val="NormalWeb"/>
        <w:numPr>
          <w:ilvl w:val="0"/>
          <w:numId w:val="33"/>
        </w:numPr>
        <w:spacing w:before="0" w:beforeAutospacing="0" w:after="0" w:afterAutospacing="0"/>
        <w:textAlignment w:val="baseline"/>
        <w:rPr>
          <w:rFonts w:ascii="Calibri" w:hAnsi="Calibri" w:cs="Calibri"/>
          <w:color w:val="000000"/>
          <w:sz w:val="22"/>
          <w:szCs w:val="22"/>
        </w:rPr>
      </w:pPr>
      <w:r w:rsidRPr="007163D2">
        <w:rPr>
          <w:rFonts w:ascii="Calibri" w:hAnsi="Calibri" w:cs="Calibri"/>
          <w:b/>
          <w:bCs/>
          <w:color w:val="000000"/>
          <w:sz w:val="22"/>
          <w:szCs w:val="22"/>
        </w:rPr>
        <w:t>The plague and its ending.</w:t>
      </w:r>
      <w:r>
        <w:rPr>
          <w:rFonts w:ascii="Calibri" w:hAnsi="Calibri" w:cs="Calibri"/>
          <w:color w:val="000000"/>
          <w:sz w:val="22"/>
          <w:szCs w:val="22"/>
        </w:rPr>
        <w:t xml:space="preserve"> Chapter 24 of II Samuel tells the story of the </w:t>
      </w:r>
      <w:r w:rsidR="00A22125">
        <w:rPr>
          <w:rFonts w:ascii="Calibri" w:hAnsi="Calibri" w:cs="Calibri"/>
          <w:color w:val="000000"/>
          <w:sz w:val="22"/>
          <w:szCs w:val="22"/>
        </w:rPr>
        <w:t xml:space="preserve">plague that came when King David counted people the wrong way. The chapter begins, “The anger of Hashem flared up against Israel and He incited David against them” </w:t>
      </w:r>
      <w:r w:rsidR="007163D2">
        <w:rPr>
          <w:rFonts w:ascii="Calibri" w:hAnsi="Calibri" w:cs="Calibri"/>
          <w:color w:val="000000"/>
          <w:sz w:val="22"/>
          <w:szCs w:val="22"/>
        </w:rPr>
        <w:t xml:space="preserve">(II Samuel, 24:1). </w:t>
      </w:r>
      <w:r w:rsidR="00A22125">
        <w:rPr>
          <w:rFonts w:ascii="Calibri" w:hAnsi="Calibri" w:cs="Calibri"/>
          <w:color w:val="000000"/>
          <w:sz w:val="22"/>
          <w:szCs w:val="22"/>
        </w:rPr>
        <w:t xml:space="preserve">The use of the word “incited” suggests a connection to the story of David confronting King Saul, because as we’ve discussed, this plague was a punishment for that incident. Rashi comments that he doesn’t know what it was that caused G-d’s anger to flare at this time. Perhaps we can learn something from this comment: when something bad happens, we shouldn’t rush to find an explanation for why it happened. Rather than worrying about what sins people might have committed to earn the tragedies that befall them, we should focus our energy on helping. </w:t>
      </w:r>
      <w:r w:rsidR="00380F66">
        <w:rPr>
          <w:rFonts w:ascii="Calibri" w:hAnsi="Calibri" w:cs="Calibri"/>
          <w:color w:val="000000"/>
          <w:sz w:val="22"/>
          <w:szCs w:val="22"/>
        </w:rPr>
        <w:t>The plague killed 70,000 people before G-d put a stop to it. Finally, verse 16 tells us: “When the angel sent his hand to Jerusalem to destroy it, G-d regretted the destruction and told the destroying angel ‘</w:t>
      </w:r>
      <w:r w:rsidR="007163D2">
        <w:rPr>
          <w:rFonts w:ascii="Calibri" w:hAnsi="Calibri" w:cs="Calibri"/>
          <w:color w:val="000000"/>
          <w:sz w:val="22"/>
          <w:szCs w:val="22"/>
        </w:rPr>
        <w:t>Y</w:t>
      </w:r>
      <w:r w:rsidR="00380F66">
        <w:rPr>
          <w:rFonts w:ascii="Calibri" w:hAnsi="Calibri" w:cs="Calibri"/>
          <w:color w:val="000000"/>
          <w:sz w:val="22"/>
          <w:szCs w:val="22"/>
        </w:rPr>
        <w:t>ou are hurting the people enough (</w:t>
      </w:r>
      <w:proofErr w:type="spellStart"/>
      <w:r w:rsidR="00380F66" w:rsidRPr="007163D2">
        <w:rPr>
          <w:rFonts w:ascii="Calibri" w:hAnsi="Calibri" w:cs="Calibri"/>
          <w:i/>
          <w:iCs/>
          <w:color w:val="000000"/>
          <w:sz w:val="22"/>
          <w:szCs w:val="22"/>
        </w:rPr>
        <w:t>ba’am</w:t>
      </w:r>
      <w:proofErr w:type="spellEnd"/>
      <w:r w:rsidR="00380F66" w:rsidRPr="007163D2">
        <w:rPr>
          <w:rFonts w:ascii="Calibri" w:hAnsi="Calibri" w:cs="Calibri"/>
          <w:i/>
          <w:iCs/>
          <w:color w:val="000000"/>
          <w:sz w:val="22"/>
          <w:szCs w:val="22"/>
        </w:rPr>
        <w:t xml:space="preserve"> </w:t>
      </w:r>
      <w:proofErr w:type="spellStart"/>
      <w:r w:rsidR="00380F66" w:rsidRPr="007163D2">
        <w:rPr>
          <w:rFonts w:ascii="Calibri" w:hAnsi="Calibri" w:cs="Calibri"/>
          <w:i/>
          <w:iCs/>
          <w:color w:val="000000"/>
          <w:sz w:val="22"/>
          <w:szCs w:val="22"/>
        </w:rPr>
        <w:t>rav</w:t>
      </w:r>
      <w:proofErr w:type="spellEnd"/>
      <w:r w:rsidR="00380F66">
        <w:rPr>
          <w:rFonts w:ascii="Calibri" w:hAnsi="Calibri" w:cs="Calibri"/>
          <w:color w:val="000000"/>
          <w:sz w:val="22"/>
          <w:szCs w:val="22"/>
        </w:rPr>
        <w:t xml:space="preserve">), stay your hands.’” The </w:t>
      </w:r>
      <w:proofErr w:type="spellStart"/>
      <w:r w:rsidR="00380F66">
        <w:rPr>
          <w:rFonts w:ascii="Calibri" w:hAnsi="Calibri" w:cs="Calibri"/>
          <w:color w:val="000000"/>
          <w:sz w:val="22"/>
          <w:szCs w:val="22"/>
        </w:rPr>
        <w:t>gemara</w:t>
      </w:r>
      <w:proofErr w:type="spellEnd"/>
      <w:r w:rsidR="00380F66">
        <w:rPr>
          <w:rFonts w:ascii="Calibri" w:hAnsi="Calibri" w:cs="Calibri"/>
          <w:color w:val="000000"/>
          <w:sz w:val="22"/>
          <w:szCs w:val="22"/>
        </w:rPr>
        <w:t xml:space="preserve"> interprets “</w:t>
      </w:r>
      <w:r w:rsidR="00380F66" w:rsidRPr="007163D2">
        <w:rPr>
          <w:rFonts w:ascii="Calibri" w:hAnsi="Calibri" w:cs="Calibri"/>
          <w:i/>
          <w:iCs/>
          <w:color w:val="000000"/>
          <w:sz w:val="22"/>
          <w:szCs w:val="22"/>
        </w:rPr>
        <w:t xml:space="preserve">am </w:t>
      </w:r>
      <w:proofErr w:type="spellStart"/>
      <w:r w:rsidR="00380F66" w:rsidRPr="007163D2">
        <w:rPr>
          <w:rFonts w:ascii="Calibri" w:hAnsi="Calibri" w:cs="Calibri"/>
          <w:i/>
          <w:iCs/>
          <w:color w:val="000000"/>
          <w:sz w:val="22"/>
          <w:szCs w:val="22"/>
        </w:rPr>
        <w:t>rav</w:t>
      </w:r>
      <w:proofErr w:type="spellEnd"/>
      <w:r w:rsidR="00380F66">
        <w:rPr>
          <w:rFonts w:ascii="Calibri" w:hAnsi="Calibri" w:cs="Calibri"/>
          <w:color w:val="000000"/>
          <w:sz w:val="22"/>
          <w:szCs w:val="22"/>
        </w:rPr>
        <w:t xml:space="preserve">” as “a great in the nation,” explaining that it was the death of the great Rav </w:t>
      </w:r>
      <w:proofErr w:type="spellStart"/>
      <w:r w:rsidR="00380F66">
        <w:rPr>
          <w:rFonts w:ascii="Calibri" w:hAnsi="Calibri" w:cs="Calibri"/>
          <w:color w:val="000000"/>
          <w:sz w:val="22"/>
          <w:szCs w:val="22"/>
        </w:rPr>
        <w:t>Avishai</w:t>
      </w:r>
      <w:proofErr w:type="spellEnd"/>
      <w:r w:rsidR="00380F66">
        <w:rPr>
          <w:rFonts w:ascii="Calibri" w:hAnsi="Calibri" w:cs="Calibri"/>
          <w:color w:val="000000"/>
          <w:sz w:val="22"/>
          <w:szCs w:val="22"/>
        </w:rPr>
        <w:t xml:space="preserve"> ben </w:t>
      </w:r>
      <w:proofErr w:type="spellStart"/>
      <w:r w:rsidR="00380F66">
        <w:rPr>
          <w:rFonts w:ascii="Calibri" w:hAnsi="Calibri" w:cs="Calibri"/>
          <w:color w:val="000000"/>
          <w:sz w:val="22"/>
          <w:szCs w:val="22"/>
        </w:rPr>
        <w:t>Tzeruya</w:t>
      </w:r>
      <w:proofErr w:type="spellEnd"/>
      <w:r w:rsidR="00380F66">
        <w:rPr>
          <w:rFonts w:ascii="Calibri" w:hAnsi="Calibri" w:cs="Calibri"/>
          <w:color w:val="000000"/>
          <w:sz w:val="22"/>
          <w:szCs w:val="22"/>
        </w:rPr>
        <w:t xml:space="preserve">, who was equal to </w:t>
      </w:r>
      <w:proofErr w:type="gramStart"/>
      <w:r w:rsidR="00380F66">
        <w:rPr>
          <w:rFonts w:ascii="Calibri" w:hAnsi="Calibri" w:cs="Calibri"/>
          <w:color w:val="000000"/>
          <w:sz w:val="22"/>
          <w:szCs w:val="22"/>
        </w:rPr>
        <w:t>the majority of</w:t>
      </w:r>
      <w:proofErr w:type="gramEnd"/>
      <w:r w:rsidR="00380F66">
        <w:rPr>
          <w:rFonts w:ascii="Calibri" w:hAnsi="Calibri" w:cs="Calibri"/>
          <w:color w:val="000000"/>
          <w:sz w:val="22"/>
          <w:szCs w:val="22"/>
        </w:rPr>
        <w:t xml:space="preserve"> the Sanhedrin, that atoned for the people’s sins and stopped the plague. The death of a holy person can be a powerful atonement because such a great loss leads people to awaken to teshuva. The loss of a leader like </w:t>
      </w:r>
      <w:r w:rsidR="007163D2">
        <w:rPr>
          <w:rFonts w:ascii="Calibri" w:hAnsi="Calibri" w:cs="Calibri"/>
          <w:color w:val="000000"/>
          <w:sz w:val="22"/>
          <w:szCs w:val="22"/>
        </w:rPr>
        <w:t xml:space="preserve">Rav </w:t>
      </w:r>
      <w:proofErr w:type="spellStart"/>
      <w:r w:rsidR="00380F66">
        <w:rPr>
          <w:rFonts w:ascii="Calibri" w:hAnsi="Calibri" w:cs="Calibri"/>
          <w:color w:val="000000"/>
          <w:sz w:val="22"/>
          <w:szCs w:val="22"/>
        </w:rPr>
        <w:t>Avishai</w:t>
      </w:r>
      <w:proofErr w:type="spellEnd"/>
      <w:r w:rsidR="00380F66">
        <w:rPr>
          <w:rFonts w:ascii="Calibri" w:hAnsi="Calibri" w:cs="Calibri"/>
          <w:color w:val="000000"/>
          <w:sz w:val="22"/>
          <w:szCs w:val="22"/>
        </w:rPr>
        <w:t xml:space="preserve"> ben </w:t>
      </w:r>
      <w:proofErr w:type="spellStart"/>
      <w:r w:rsidR="00380F66">
        <w:rPr>
          <w:rFonts w:ascii="Calibri" w:hAnsi="Calibri" w:cs="Calibri"/>
          <w:color w:val="000000"/>
          <w:sz w:val="22"/>
          <w:szCs w:val="22"/>
        </w:rPr>
        <w:t>Tzeruya</w:t>
      </w:r>
      <w:proofErr w:type="spellEnd"/>
      <w:r w:rsidR="00380F66">
        <w:rPr>
          <w:rFonts w:ascii="Calibri" w:hAnsi="Calibri" w:cs="Calibri"/>
          <w:color w:val="000000"/>
          <w:sz w:val="22"/>
          <w:szCs w:val="22"/>
        </w:rPr>
        <w:t>, who gets his strength from Torah, is significant enough that it can take the place of Jerusalem and save the city from further destruction</w:t>
      </w:r>
      <w:r w:rsidR="007163D2">
        <w:rPr>
          <w:rFonts w:ascii="Calibri" w:hAnsi="Calibri" w:cs="Calibri"/>
          <w:color w:val="000000"/>
          <w:sz w:val="22"/>
          <w:szCs w:val="22"/>
        </w:rPr>
        <w:t>.</w:t>
      </w:r>
    </w:p>
    <w:p w14:paraId="63C95725" w14:textId="61ADC080" w:rsidR="006E4D0C" w:rsidRDefault="007A7E5D" w:rsidP="00493365">
      <w:pPr>
        <w:pStyle w:val="NormalWeb"/>
        <w:numPr>
          <w:ilvl w:val="0"/>
          <w:numId w:val="33"/>
        </w:numPr>
        <w:spacing w:before="0" w:beforeAutospacing="0" w:after="0" w:afterAutospacing="0"/>
        <w:textAlignment w:val="baseline"/>
        <w:rPr>
          <w:rFonts w:ascii="Calibri" w:hAnsi="Calibri" w:cs="Calibri"/>
          <w:color w:val="000000"/>
          <w:sz w:val="22"/>
          <w:szCs w:val="22"/>
        </w:rPr>
      </w:pPr>
      <w:r w:rsidRPr="007A7E5D">
        <w:rPr>
          <w:rFonts w:ascii="Calibri" w:hAnsi="Calibri" w:cs="Calibri"/>
          <w:b/>
          <w:bCs/>
          <w:color w:val="000000"/>
          <w:sz w:val="22"/>
          <w:szCs w:val="22"/>
        </w:rPr>
        <w:t>What did G-d see?</w:t>
      </w:r>
      <w:r>
        <w:rPr>
          <w:rFonts w:ascii="Calibri" w:hAnsi="Calibri" w:cs="Calibri"/>
          <w:color w:val="000000"/>
          <w:sz w:val="22"/>
          <w:szCs w:val="22"/>
        </w:rPr>
        <w:t xml:space="preserve"> </w:t>
      </w:r>
      <w:r w:rsidR="007163D2">
        <w:rPr>
          <w:rFonts w:ascii="Calibri" w:hAnsi="Calibri" w:cs="Calibri"/>
          <w:color w:val="000000"/>
          <w:sz w:val="22"/>
          <w:szCs w:val="22"/>
        </w:rPr>
        <w:t xml:space="preserve">I Chronicles chapter 21 repeats the story of the plague. But in this version, when G-d tells the angel to stop the destruction we see slightly different wording: “G-d </w:t>
      </w:r>
      <w:r w:rsidR="007163D2" w:rsidRPr="00F074E5">
        <w:rPr>
          <w:rFonts w:ascii="Calibri" w:hAnsi="Calibri" w:cs="Calibri"/>
          <w:b/>
          <w:bCs/>
          <w:color w:val="000000"/>
          <w:sz w:val="22"/>
          <w:szCs w:val="22"/>
        </w:rPr>
        <w:t>saw</w:t>
      </w:r>
      <w:r w:rsidR="007163D2">
        <w:rPr>
          <w:rFonts w:ascii="Calibri" w:hAnsi="Calibri" w:cs="Calibri"/>
          <w:color w:val="000000"/>
          <w:sz w:val="22"/>
          <w:szCs w:val="22"/>
        </w:rPr>
        <w:t xml:space="preserve"> and regretted the destruction and told the destroying angel… (I Chronicles, 21:15). What exactly did G-d see that caused Him to relent? Rav says He saw the </w:t>
      </w:r>
      <w:proofErr w:type="gramStart"/>
      <w:r w:rsidR="007163D2">
        <w:rPr>
          <w:rFonts w:ascii="Calibri" w:hAnsi="Calibri" w:cs="Calibri"/>
          <w:color w:val="000000"/>
          <w:sz w:val="22"/>
          <w:szCs w:val="22"/>
        </w:rPr>
        <w:t>patriarch</w:t>
      </w:r>
      <w:proofErr w:type="gramEnd"/>
      <w:r w:rsidR="007163D2">
        <w:rPr>
          <w:rFonts w:ascii="Calibri" w:hAnsi="Calibri" w:cs="Calibri"/>
          <w:color w:val="000000"/>
          <w:sz w:val="22"/>
          <w:szCs w:val="22"/>
        </w:rPr>
        <w:t xml:space="preserve"> Jacob. “When he </w:t>
      </w:r>
      <w:r w:rsidR="007163D2" w:rsidRPr="00F074E5">
        <w:rPr>
          <w:rFonts w:ascii="Calibri" w:hAnsi="Calibri" w:cs="Calibri"/>
          <w:b/>
          <w:bCs/>
          <w:color w:val="000000"/>
          <w:sz w:val="22"/>
          <w:szCs w:val="22"/>
        </w:rPr>
        <w:t>saw</w:t>
      </w:r>
      <w:r w:rsidR="007163D2">
        <w:rPr>
          <w:rFonts w:ascii="Calibri" w:hAnsi="Calibri" w:cs="Calibri"/>
          <w:color w:val="000000"/>
          <w:sz w:val="22"/>
          <w:szCs w:val="22"/>
        </w:rPr>
        <w:t xml:space="preserve"> them, Jacob said</w:t>
      </w:r>
      <w:r w:rsidR="00F074E5">
        <w:rPr>
          <w:rFonts w:ascii="Calibri" w:hAnsi="Calibri" w:cs="Calibri"/>
          <w:color w:val="000000"/>
          <w:sz w:val="22"/>
          <w:szCs w:val="22"/>
        </w:rPr>
        <w:t>,</w:t>
      </w:r>
      <w:r w:rsidR="007163D2">
        <w:rPr>
          <w:rFonts w:ascii="Calibri" w:hAnsi="Calibri" w:cs="Calibri"/>
          <w:color w:val="000000"/>
          <w:sz w:val="22"/>
          <w:szCs w:val="22"/>
        </w:rPr>
        <w:t xml:space="preserve"> ‘this is the camp of </w:t>
      </w:r>
      <w:proofErr w:type="spellStart"/>
      <w:r w:rsidR="007163D2">
        <w:rPr>
          <w:rFonts w:ascii="Calibri" w:hAnsi="Calibri" w:cs="Calibri"/>
          <w:color w:val="000000"/>
          <w:sz w:val="22"/>
          <w:szCs w:val="22"/>
        </w:rPr>
        <w:t>Elokim</w:t>
      </w:r>
      <w:proofErr w:type="spellEnd"/>
      <w:r w:rsidR="007163D2">
        <w:rPr>
          <w:rFonts w:ascii="Calibri" w:hAnsi="Calibri" w:cs="Calibri"/>
          <w:color w:val="000000"/>
          <w:sz w:val="22"/>
          <w:szCs w:val="22"/>
        </w:rPr>
        <w:t xml:space="preserve">,’ and he called that place </w:t>
      </w:r>
      <w:proofErr w:type="spellStart"/>
      <w:r w:rsidR="007163D2">
        <w:rPr>
          <w:rFonts w:ascii="Calibri" w:hAnsi="Calibri" w:cs="Calibri"/>
          <w:color w:val="000000"/>
          <w:sz w:val="22"/>
          <w:szCs w:val="22"/>
        </w:rPr>
        <w:t>Machanaim</w:t>
      </w:r>
      <w:proofErr w:type="spellEnd"/>
      <w:r w:rsidR="007163D2">
        <w:rPr>
          <w:rFonts w:ascii="Calibri" w:hAnsi="Calibri" w:cs="Calibri"/>
          <w:color w:val="000000"/>
          <w:sz w:val="22"/>
          <w:szCs w:val="22"/>
        </w:rPr>
        <w:t>” (</w:t>
      </w:r>
      <w:r w:rsidR="00F074E5">
        <w:rPr>
          <w:rFonts w:ascii="Calibri" w:hAnsi="Calibri" w:cs="Calibri"/>
          <w:color w:val="000000"/>
          <w:sz w:val="22"/>
          <w:szCs w:val="22"/>
        </w:rPr>
        <w:t xml:space="preserve">Genesis 32:3). This is the last verse in </w:t>
      </w:r>
      <w:proofErr w:type="spellStart"/>
      <w:r w:rsidR="00F074E5">
        <w:rPr>
          <w:rFonts w:ascii="Calibri" w:hAnsi="Calibri" w:cs="Calibri"/>
          <w:color w:val="000000"/>
          <w:sz w:val="22"/>
          <w:szCs w:val="22"/>
        </w:rPr>
        <w:t>parshas</w:t>
      </w:r>
      <w:proofErr w:type="spellEnd"/>
      <w:r w:rsidR="00F074E5">
        <w:rPr>
          <w:rFonts w:ascii="Calibri" w:hAnsi="Calibri" w:cs="Calibri"/>
          <w:color w:val="000000"/>
          <w:sz w:val="22"/>
          <w:szCs w:val="22"/>
        </w:rPr>
        <w:t xml:space="preserve"> </w:t>
      </w:r>
      <w:proofErr w:type="spellStart"/>
      <w:r w:rsidR="00F074E5">
        <w:rPr>
          <w:rFonts w:ascii="Calibri" w:hAnsi="Calibri" w:cs="Calibri"/>
          <w:color w:val="000000"/>
          <w:sz w:val="22"/>
          <w:szCs w:val="22"/>
        </w:rPr>
        <w:t>Vayeitzei</w:t>
      </w:r>
      <w:proofErr w:type="spellEnd"/>
      <w:r w:rsidR="00F074E5">
        <w:rPr>
          <w:rFonts w:ascii="Calibri" w:hAnsi="Calibri" w:cs="Calibri"/>
          <w:color w:val="000000"/>
          <w:sz w:val="22"/>
          <w:szCs w:val="22"/>
        </w:rPr>
        <w:t xml:space="preserve">, which begins with Jacob’s vision of angels ascending and descending a ladder. Rashi on that vision says the angels of the land of Israel were ascending the ladder, because they can’t leave Israel, and the angels who would accompany Jacob outside of Israel were descending. Similarly, on the last verse in the parsha Rashi comments, based on a </w:t>
      </w:r>
      <w:proofErr w:type="spellStart"/>
      <w:r w:rsidR="00F074E5">
        <w:rPr>
          <w:rFonts w:ascii="Calibri" w:hAnsi="Calibri" w:cs="Calibri"/>
          <w:color w:val="000000"/>
          <w:sz w:val="22"/>
          <w:szCs w:val="22"/>
        </w:rPr>
        <w:t>Medrash</w:t>
      </w:r>
      <w:proofErr w:type="spellEnd"/>
      <w:r w:rsidR="00F074E5">
        <w:rPr>
          <w:rFonts w:ascii="Calibri" w:hAnsi="Calibri" w:cs="Calibri"/>
          <w:color w:val="000000"/>
          <w:sz w:val="22"/>
          <w:szCs w:val="22"/>
        </w:rPr>
        <w:t xml:space="preserve"> </w:t>
      </w:r>
      <w:proofErr w:type="spellStart"/>
      <w:r w:rsidR="00F074E5">
        <w:rPr>
          <w:rFonts w:ascii="Calibri" w:hAnsi="Calibri" w:cs="Calibri"/>
          <w:color w:val="000000"/>
          <w:sz w:val="22"/>
          <w:szCs w:val="22"/>
        </w:rPr>
        <w:t>Tanchuma</w:t>
      </w:r>
      <w:proofErr w:type="spellEnd"/>
      <w:r w:rsidR="00F074E5">
        <w:rPr>
          <w:rFonts w:ascii="Calibri" w:hAnsi="Calibri" w:cs="Calibri"/>
          <w:color w:val="000000"/>
          <w:sz w:val="22"/>
          <w:szCs w:val="22"/>
        </w:rPr>
        <w:t xml:space="preserve">, that </w:t>
      </w:r>
      <w:proofErr w:type="spellStart"/>
      <w:r>
        <w:rPr>
          <w:rFonts w:ascii="Calibri" w:hAnsi="Calibri" w:cs="Calibri"/>
          <w:i/>
          <w:iCs/>
          <w:color w:val="000000"/>
          <w:sz w:val="22"/>
          <w:szCs w:val="22"/>
        </w:rPr>
        <w:t>m</w:t>
      </w:r>
      <w:r w:rsidR="00F074E5" w:rsidRPr="007A7E5D">
        <w:rPr>
          <w:rFonts w:ascii="Calibri" w:hAnsi="Calibri" w:cs="Calibri"/>
          <w:i/>
          <w:iCs/>
          <w:color w:val="000000"/>
          <w:sz w:val="22"/>
          <w:szCs w:val="22"/>
        </w:rPr>
        <w:t>achanai</w:t>
      </w:r>
      <w:r w:rsidRPr="007A7E5D">
        <w:rPr>
          <w:rFonts w:ascii="Calibri" w:hAnsi="Calibri" w:cs="Calibri"/>
          <w:i/>
          <w:iCs/>
          <w:color w:val="000000"/>
          <w:sz w:val="22"/>
          <w:szCs w:val="22"/>
        </w:rPr>
        <w:t>m</w:t>
      </w:r>
      <w:proofErr w:type="spellEnd"/>
      <w:r w:rsidR="00F074E5">
        <w:rPr>
          <w:rFonts w:ascii="Calibri" w:hAnsi="Calibri" w:cs="Calibri"/>
          <w:color w:val="000000"/>
          <w:sz w:val="22"/>
          <w:szCs w:val="22"/>
        </w:rPr>
        <w:t xml:space="preserve"> refers to two camps: one for the angels who were with Jacob outside of the land and one for the angels of Israel who came to greet him. </w:t>
      </w:r>
      <w:r w:rsidR="008B2D59">
        <w:rPr>
          <w:rFonts w:ascii="Calibri" w:hAnsi="Calibri" w:cs="Calibri"/>
          <w:color w:val="000000"/>
          <w:sz w:val="22"/>
          <w:szCs w:val="22"/>
        </w:rPr>
        <w:t xml:space="preserve">Jacob, the father of the twelve tribes, was working to transform the world. He was bringing back the angels of the land outside of Israel and connecting them, for a little while, with the angels of Israel in his camp, </w:t>
      </w:r>
      <w:proofErr w:type="spellStart"/>
      <w:r w:rsidR="008B2D59">
        <w:rPr>
          <w:rFonts w:ascii="Calibri" w:hAnsi="Calibri" w:cs="Calibri"/>
          <w:color w:val="000000"/>
          <w:sz w:val="22"/>
          <w:szCs w:val="22"/>
        </w:rPr>
        <w:t>Machanaim</w:t>
      </w:r>
      <w:proofErr w:type="spellEnd"/>
      <w:r w:rsidR="008B2D59">
        <w:rPr>
          <w:rFonts w:ascii="Calibri" w:hAnsi="Calibri" w:cs="Calibri"/>
          <w:color w:val="000000"/>
          <w:sz w:val="22"/>
          <w:szCs w:val="22"/>
        </w:rPr>
        <w:t xml:space="preserve">. </w:t>
      </w:r>
      <w:r w:rsidR="00F074E5">
        <w:rPr>
          <w:rFonts w:ascii="Calibri" w:hAnsi="Calibri" w:cs="Calibri"/>
          <w:color w:val="000000"/>
          <w:sz w:val="22"/>
          <w:szCs w:val="22"/>
        </w:rPr>
        <w:t xml:space="preserve">The Mei </w:t>
      </w:r>
      <w:proofErr w:type="spellStart"/>
      <w:r w:rsidR="00F074E5">
        <w:rPr>
          <w:rFonts w:ascii="Calibri" w:hAnsi="Calibri" w:cs="Calibri"/>
          <w:color w:val="000000"/>
          <w:sz w:val="22"/>
          <w:szCs w:val="22"/>
        </w:rPr>
        <w:t>Hashiloach</w:t>
      </w:r>
      <w:proofErr w:type="spellEnd"/>
      <w:r w:rsidR="00F074E5">
        <w:rPr>
          <w:rFonts w:ascii="Calibri" w:hAnsi="Calibri" w:cs="Calibri"/>
          <w:color w:val="000000"/>
          <w:sz w:val="22"/>
          <w:szCs w:val="22"/>
        </w:rPr>
        <w:t xml:space="preserve"> explains that what Jacob </w:t>
      </w:r>
      <w:r w:rsidR="00F074E5" w:rsidRPr="007A7E5D">
        <w:rPr>
          <w:rFonts w:ascii="Calibri" w:hAnsi="Calibri" w:cs="Calibri"/>
          <w:b/>
          <w:bCs/>
          <w:color w:val="000000"/>
          <w:sz w:val="22"/>
          <w:szCs w:val="22"/>
        </w:rPr>
        <w:t>saw</w:t>
      </w:r>
      <w:r w:rsidR="00F074E5">
        <w:rPr>
          <w:rFonts w:ascii="Calibri" w:hAnsi="Calibri" w:cs="Calibri"/>
          <w:color w:val="000000"/>
          <w:sz w:val="22"/>
          <w:szCs w:val="22"/>
        </w:rPr>
        <w:t xml:space="preserve"> was the complexity of how things could be good or bad in that situation. To bring out the best possible outcome, he invoked the name </w:t>
      </w:r>
      <w:proofErr w:type="spellStart"/>
      <w:r w:rsidR="00F074E5">
        <w:rPr>
          <w:rFonts w:ascii="Calibri" w:hAnsi="Calibri" w:cs="Calibri"/>
          <w:color w:val="000000"/>
          <w:sz w:val="22"/>
          <w:szCs w:val="22"/>
        </w:rPr>
        <w:t>Elokim</w:t>
      </w:r>
      <w:proofErr w:type="spellEnd"/>
      <w:r w:rsidR="00F074E5">
        <w:rPr>
          <w:rFonts w:ascii="Calibri" w:hAnsi="Calibri" w:cs="Calibri"/>
          <w:color w:val="000000"/>
          <w:sz w:val="22"/>
          <w:szCs w:val="22"/>
        </w:rPr>
        <w:t>, the Source of judgment, but also the word “</w:t>
      </w:r>
      <w:proofErr w:type="spellStart"/>
      <w:r w:rsidR="00F074E5" w:rsidRPr="007A7E5D">
        <w:rPr>
          <w:rFonts w:ascii="Calibri" w:hAnsi="Calibri" w:cs="Calibri"/>
          <w:i/>
          <w:iCs/>
          <w:color w:val="000000"/>
          <w:sz w:val="22"/>
          <w:szCs w:val="22"/>
        </w:rPr>
        <w:t>zeh</w:t>
      </w:r>
      <w:proofErr w:type="spellEnd"/>
      <w:r w:rsidR="00F074E5">
        <w:rPr>
          <w:rFonts w:ascii="Calibri" w:hAnsi="Calibri" w:cs="Calibri"/>
          <w:color w:val="000000"/>
          <w:sz w:val="22"/>
          <w:szCs w:val="22"/>
        </w:rPr>
        <w:t xml:space="preserve">,” which is associated with comfort. Perhaps it is this way of seeing that allows G-d to transition from judgment to solace, and </w:t>
      </w:r>
      <w:r>
        <w:rPr>
          <w:rFonts w:ascii="Calibri" w:hAnsi="Calibri" w:cs="Calibri"/>
          <w:color w:val="000000"/>
          <w:sz w:val="22"/>
          <w:szCs w:val="22"/>
        </w:rPr>
        <w:t>thus end the plague</w:t>
      </w:r>
      <w:r w:rsidR="00F074E5">
        <w:rPr>
          <w:rFonts w:ascii="Calibri" w:hAnsi="Calibri" w:cs="Calibri"/>
          <w:color w:val="000000"/>
          <w:sz w:val="22"/>
          <w:szCs w:val="22"/>
        </w:rPr>
        <w:t>.</w:t>
      </w:r>
    </w:p>
    <w:p w14:paraId="03390BE2" w14:textId="70AD22F2" w:rsidR="006E4D0C" w:rsidRDefault="00A900FB" w:rsidP="00493365">
      <w:pPr>
        <w:pStyle w:val="NormalWeb"/>
        <w:numPr>
          <w:ilvl w:val="0"/>
          <w:numId w:val="33"/>
        </w:numPr>
        <w:spacing w:before="0" w:beforeAutospacing="0" w:after="0" w:afterAutospacing="0"/>
        <w:textAlignment w:val="baseline"/>
        <w:rPr>
          <w:rFonts w:ascii="Calibri" w:hAnsi="Calibri" w:cs="Calibri"/>
          <w:color w:val="000000"/>
          <w:sz w:val="22"/>
          <w:szCs w:val="22"/>
        </w:rPr>
      </w:pPr>
      <w:r w:rsidRPr="00A900FB">
        <w:rPr>
          <w:rFonts w:ascii="Calibri" w:hAnsi="Calibri" w:cs="Calibri"/>
          <w:b/>
          <w:bCs/>
          <w:color w:val="000000"/>
          <w:sz w:val="22"/>
          <w:szCs w:val="22"/>
        </w:rPr>
        <w:t>The Binding of Isaac</w:t>
      </w:r>
      <w:r>
        <w:rPr>
          <w:rFonts w:ascii="Calibri" w:hAnsi="Calibri" w:cs="Calibri"/>
          <w:color w:val="000000"/>
          <w:sz w:val="22"/>
          <w:szCs w:val="22"/>
        </w:rPr>
        <w:t xml:space="preserve">. </w:t>
      </w:r>
      <w:r w:rsidR="007A7E5D">
        <w:rPr>
          <w:rFonts w:ascii="Calibri" w:hAnsi="Calibri" w:cs="Calibri"/>
          <w:color w:val="000000"/>
          <w:sz w:val="22"/>
          <w:szCs w:val="22"/>
        </w:rPr>
        <w:t xml:space="preserve">Shmuel says that what G-d saw was the ashes of Isaac. When G-d stopped the destroying angel and ended the plague, the angel was at the granary of </w:t>
      </w:r>
      <w:proofErr w:type="spellStart"/>
      <w:r w:rsidR="007A7E5D">
        <w:rPr>
          <w:rFonts w:ascii="Calibri" w:hAnsi="Calibri" w:cs="Calibri"/>
          <w:color w:val="000000"/>
          <w:sz w:val="22"/>
          <w:szCs w:val="22"/>
        </w:rPr>
        <w:t>Arnon</w:t>
      </w:r>
      <w:proofErr w:type="spellEnd"/>
      <w:r w:rsidR="007A7E5D">
        <w:rPr>
          <w:rFonts w:ascii="Calibri" w:hAnsi="Calibri" w:cs="Calibri"/>
          <w:color w:val="000000"/>
          <w:sz w:val="22"/>
          <w:szCs w:val="22"/>
        </w:rPr>
        <w:t xml:space="preserve"> </w:t>
      </w:r>
      <w:proofErr w:type="spellStart"/>
      <w:r w:rsidR="007A7E5D">
        <w:rPr>
          <w:rFonts w:ascii="Calibri" w:hAnsi="Calibri" w:cs="Calibri"/>
          <w:color w:val="000000"/>
          <w:sz w:val="22"/>
          <w:szCs w:val="22"/>
        </w:rPr>
        <w:t>Hayevusi</w:t>
      </w:r>
      <w:proofErr w:type="spellEnd"/>
      <w:r w:rsidR="007A7E5D">
        <w:rPr>
          <w:rFonts w:ascii="Calibri" w:hAnsi="Calibri" w:cs="Calibri"/>
          <w:color w:val="000000"/>
          <w:sz w:val="22"/>
          <w:szCs w:val="22"/>
        </w:rPr>
        <w:t xml:space="preserve">. </w:t>
      </w:r>
      <w:r w:rsidR="00753D85">
        <w:rPr>
          <w:rFonts w:ascii="Calibri" w:hAnsi="Calibri" w:cs="Calibri"/>
          <w:color w:val="000000"/>
          <w:sz w:val="22"/>
          <w:szCs w:val="22"/>
        </w:rPr>
        <w:t xml:space="preserve">This eventually became the site of the Temple, but long ago it had been the site of the Binding of Isaac. When Abraham was walking with Isaac on the way to the mountain, thinking he was about to sacrifice his son, he said to Isaac, “G-d will </w:t>
      </w:r>
      <w:r w:rsidR="00753D85" w:rsidRPr="00753D85">
        <w:rPr>
          <w:rFonts w:ascii="Calibri" w:hAnsi="Calibri" w:cs="Calibri"/>
          <w:b/>
          <w:bCs/>
          <w:color w:val="000000"/>
          <w:sz w:val="22"/>
          <w:szCs w:val="22"/>
        </w:rPr>
        <w:t>show</w:t>
      </w:r>
      <w:r w:rsidR="00753D85">
        <w:rPr>
          <w:rFonts w:ascii="Calibri" w:hAnsi="Calibri" w:cs="Calibri"/>
          <w:color w:val="000000"/>
          <w:sz w:val="22"/>
          <w:szCs w:val="22"/>
        </w:rPr>
        <w:t xml:space="preserve"> the sheep for the burnt offering, my son” (Genesis 22:8). The word “show” here has the same root as the word “saw.” In the end, of </w:t>
      </w:r>
      <w:r w:rsidR="00753D85">
        <w:rPr>
          <w:rFonts w:ascii="Calibri" w:hAnsi="Calibri" w:cs="Calibri"/>
          <w:color w:val="000000"/>
          <w:sz w:val="22"/>
          <w:szCs w:val="22"/>
        </w:rPr>
        <w:lastRenderedPageBreak/>
        <w:t xml:space="preserve">course, Abraham did not sacrifice Isaac but instead offered a ram in his place. The Mei </w:t>
      </w:r>
      <w:proofErr w:type="spellStart"/>
      <w:r w:rsidR="00753D85">
        <w:rPr>
          <w:rFonts w:ascii="Calibri" w:hAnsi="Calibri" w:cs="Calibri"/>
          <w:color w:val="000000"/>
          <w:sz w:val="22"/>
          <w:szCs w:val="22"/>
        </w:rPr>
        <w:t>Hashiloach</w:t>
      </w:r>
      <w:proofErr w:type="spellEnd"/>
      <w:r w:rsidR="00753D85">
        <w:rPr>
          <w:rFonts w:ascii="Calibri" w:hAnsi="Calibri" w:cs="Calibri"/>
          <w:color w:val="000000"/>
          <w:sz w:val="22"/>
          <w:szCs w:val="22"/>
        </w:rPr>
        <w:t xml:space="preserve"> points out that Abraham’s test at the Binding of Isaac had two parts: First he had to be willing to put his love for G-d ahead of his love for his son, and then</w:t>
      </w:r>
      <w:r w:rsidR="003E3506">
        <w:rPr>
          <w:rFonts w:ascii="Calibri" w:hAnsi="Calibri" w:cs="Calibri"/>
          <w:color w:val="000000"/>
          <w:sz w:val="22"/>
          <w:szCs w:val="22"/>
        </w:rPr>
        <w:t xml:space="preserve">, having achieved a mindset that would allow him to sacrifice the son he loved, he had to stop himself from going through with it. Because G-d does not demand the kind of loyalty that takes away the strong natural love between a parent and a child. Instead, G-d provided a ram to be the sacrifice, and the ashes of that ram took the place of Isaac. The burnt offering replaces what many cultures used to do with human sacrifice. </w:t>
      </w:r>
      <w:r w:rsidR="001F40F6">
        <w:rPr>
          <w:rFonts w:ascii="Calibri" w:hAnsi="Calibri" w:cs="Calibri"/>
          <w:color w:val="000000"/>
          <w:sz w:val="22"/>
          <w:szCs w:val="22"/>
        </w:rPr>
        <w:t xml:space="preserve">The Binding of Isaac revealed what an offering is </w:t>
      </w:r>
      <w:proofErr w:type="gramStart"/>
      <w:r w:rsidR="001F40F6">
        <w:rPr>
          <w:rFonts w:ascii="Calibri" w:hAnsi="Calibri" w:cs="Calibri"/>
          <w:color w:val="000000"/>
          <w:sz w:val="22"/>
          <w:szCs w:val="22"/>
        </w:rPr>
        <w:t>really about</w:t>
      </w:r>
      <w:proofErr w:type="gramEnd"/>
      <w:r w:rsidR="001F40F6">
        <w:rPr>
          <w:rFonts w:ascii="Calibri" w:hAnsi="Calibri" w:cs="Calibri"/>
          <w:color w:val="000000"/>
          <w:sz w:val="22"/>
          <w:szCs w:val="22"/>
        </w:rPr>
        <w:t xml:space="preserve">, and according to Shmuel that </w:t>
      </w:r>
      <w:r w:rsidR="005468D1">
        <w:rPr>
          <w:rFonts w:ascii="Calibri" w:hAnsi="Calibri" w:cs="Calibri"/>
          <w:color w:val="000000"/>
          <w:sz w:val="22"/>
          <w:szCs w:val="22"/>
        </w:rPr>
        <w:t>was the “sight” that caused G-d to relent.</w:t>
      </w:r>
    </w:p>
    <w:p w14:paraId="0AE9F7BF" w14:textId="605E5BC3" w:rsidR="00073BA6" w:rsidRPr="00493365" w:rsidRDefault="00A900FB"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A900FB">
        <w:rPr>
          <w:rFonts w:ascii="Calibri" w:hAnsi="Calibri" w:cs="Calibri"/>
          <w:b/>
          <w:bCs/>
          <w:color w:val="000000"/>
          <w:sz w:val="22"/>
          <w:szCs w:val="22"/>
        </w:rPr>
        <w:t xml:space="preserve">The site of the Beis </w:t>
      </w:r>
      <w:proofErr w:type="spellStart"/>
      <w:r w:rsidRPr="00A900FB">
        <w:rPr>
          <w:rFonts w:ascii="Calibri" w:hAnsi="Calibri" w:cs="Calibri"/>
          <w:b/>
          <w:bCs/>
          <w:color w:val="000000"/>
          <w:sz w:val="22"/>
          <w:szCs w:val="22"/>
        </w:rPr>
        <w:t>Hamikdash</w:t>
      </w:r>
      <w:proofErr w:type="spellEnd"/>
      <w:r w:rsidRPr="00A900FB">
        <w:rPr>
          <w:rFonts w:ascii="Calibri" w:hAnsi="Calibri" w:cs="Calibri"/>
          <w:b/>
          <w:bCs/>
          <w:color w:val="000000"/>
          <w:sz w:val="22"/>
          <w:szCs w:val="22"/>
        </w:rPr>
        <w:t>.</w:t>
      </w:r>
      <w:r>
        <w:rPr>
          <w:rFonts w:ascii="Calibri" w:hAnsi="Calibri" w:cs="Calibri"/>
          <w:color w:val="000000"/>
          <w:sz w:val="22"/>
          <w:szCs w:val="22"/>
        </w:rPr>
        <w:t xml:space="preserve"> Rabbi </w:t>
      </w:r>
      <w:proofErr w:type="spellStart"/>
      <w:r>
        <w:rPr>
          <w:rFonts w:ascii="Calibri" w:hAnsi="Calibri" w:cs="Calibri"/>
          <w:color w:val="000000"/>
          <w:sz w:val="22"/>
          <w:szCs w:val="22"/>
        </w:rPr>
        <w:t>Yochanan</w:t>
      </w:r>
      <w:proofErr w:type="spellEnd"/>
      <w:r>
        <w:rPr>
          <w:rFonts w:ascii="Calibri" w:hAnsi="Calibri" w:cs="Calibri"/>
          <w:color w:val="000000"/>
          <w:sz w:val="22"/>
          <w:szCs w:val="22"/>
        </w:rPr>
        <w:t xml:space="preserve"> says the sight that caused G-d to relent was the Beis </w:t>
      </w:r>
      <w:proofErr w:type="spellStart"/>
      <w:r>
        <w:rPr>
          <w:rFonts w:ascii="Calibri" w:hAnsi="Calibri" w:cs="Calibri"/>
          <w:color w:val="000000"/>
          <w:sz w:val="22"/>
          <w:szCs w:val="22"/>
        </w:rPr>
        <w:t>Hamikdash</w:t>
      </w:r>
      <w:proofErr w:type="spellEnd"/>
      <w:r>
        <w:rPr>
          <w:rFonts w:ascii="Calibri" w:hAnsi="Calibri" w:cs="Calibri"/>
          <w:color w:val="000000"/>
          <w:sz w:val="22"/>
          <w:szCs w:val="22"/>
        </w:rPr>
        <w:t xml:space="preserve">.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seems to favor this opinion, and in fact it makes a lot of sense because, as we’ve noted, the destroying angel was standing at the future site of the Beis </w:t>
      </w:r>
      <w:proofErr w:type="spellStart"/>
      <w:r>
        <w:rPr>
          <w:rFonts w:ascii="Calibri" w:hAnsi="Calibri" w:cs="Calibri"/>
          <w:color w:val="000000"/>
          <w:sz w:val="22"/>
          <w:szCs w:val="22"/>
        </w:rPr>
        <w:t>Hamikdash</w:t>
      </w:r>
      <w:proofErr w:type="spellEnd"/>
      <w:r>
        <w:rPr>
          <w:rFonts w:ascii="Calibri" w:hAnsi="Calibri" w:cs="Calibri"/>
          <w:color w:val="000000"/>
          <w:sz w:val="22"/>
          <w:szCs w:val="22"/>
        </w:rPr>
        <w:t xml:space="preserve"> when G-d relented. Not only that, but the story of the plague is immediately followed by King David’s purchase of that land for the purpose of eventually building the Beis </w:t>
      </w:r>
      <w:proofErr w:type="spellStart"/>
      <w:r>
        <w:rPr>
          <w:rFonts w:ascii="Calibri" w:hAnsi="Calibri" w:cs="Calibri"/>
          <w:color w:val="000000"/>
          <w:sz w:val="22"/>
          <w:szCs w:val="22"/>
        </w:rPr>
        <w:t>Hamikdash</w:t>
      </w:r>
      <w:proofErr w:type="spellEnd"/>
      <w:r>
        <w:rPr>
          <w:rFonts w:ascii="Calibri" w:hAnsi="Calibri" w:cs="Calibri"/>
          <w:color w:val="000000"/>
          <w:sz w:val="22"/>
          <w:szCs w:val="22"/>
        </w:rPr>
        <w:t xml:space="preserve"> there. So why did we need any other opinions? Perhaps those other opinions add depth regarding the purpose of the Beis </w:t>
      </w:r>
      <w:proofErr w:type="spellStart"/>
      <w:r>
        <w:rPr>
          <w:rFonts w:ascii="Calibri" w:hAnsi="Calibri" w:cs="Calibri"/>
          <w:color w:val="000000"/>
          <w:sz w:val="22"/>
          <w:szCs w:val="22"/>
        </w:rPr>
        <w:t>Hamikdash</w:t>
      </w:r>
      <w:proofErr w:type="spellEnd"/>
      <w:r>
        <w:rPr>
          <w:rFonts w:ascii="Calibri" w:hAnsi="Calibri" w:cs="Calibri"/>
          <w:color w:val="000000"/>
          <w:sz w:val="22"/>
          <w:szCs w:val="22"/>
        </w:rPr>
        <w:t xml:space="preserve"> and the reason that location was chosen. Each rabbi’s opinion reflects the elements and ingredients that he thinks are the most essential to the Beis </w:t>
      </w:r>
      <w:proofErr w:type="spellStart"/>
      <w:r>
        <w:rPr>
          <w:rFonts w:ascii="Calibri" w:hAnsi="Calibri" w:cs="Calibri"/>
          <w:color w:val="000000"/>
          <w:sz w:val="22"/>
          <w:szCs w:val="22"/>
        </w:rPr>
        <w:t>Hamikdash</w:t>
      </w:r>
      <w:proofErr w:type="spellEnd"/>
      <w:r>
        <w:rPr>
          <w:rFonts w:ascii="Calibri" w:hAnsi="Calibri" w:cs="Calibri"/>
          <w:color w:val="000000"/>
          <w:sz w:val="22"/>
          <w:szCs w:val="22"/>
        </w:rPr>
        <w:t>.</w:t>
      </w:r>
    </w:p>
    <w:sectPr w:rsidR="00073BA6" w:rsidRPr="00493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D89"/>
    <w:multiLevelType w:val="multilevel"/>
    <w:tmpl w:val="7378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669BE"/>
    <w:multiLevelType w:val="multilevel"/>
    <w:tmpl w:val="F58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4495D"/>
    <w:multiLevelType w:val="multilevel"/>
    <w:tmpl w:val="6B0A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93F0D"/>
    <w:multiLevelType w:val="multilevel"/>
    <w:tmpl w:val="40B0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10CAA"/>
    <w:multiLevelType w:val="multilevel"/>
    <w:tmpl w:val="B6402520"/>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47141"/>
    <w:multiLevelType w:val="multilevel"/>
    <w:tmpl w:val="3796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A00CC"/>
    <w:multiLevelType w:val="multilevel"/>
    <w:tmpl w:val="90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1811"/>
    <w:multiLevelType w:val="multilevel"/>
    <w:tmpl w:val="EA3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86900"/>
    <w:multiLevelType w:val="multilevel"/>
    <w:tmpl w:val="F79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EA7E24"/>
    <w:multiLevelType w:val="multilevel"/>
    <w:tmpl w:val="0D7A4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9A61F46"/>
    <w:multiLevelType w:val="multilevel"/>
    <w:tmpl w:val="F1DA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3216E2"/>
    <w:multiLevelType w:val="multilevel"/>
    <w:tmpl w:val="331E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4E62C0"/>
    <w:multiLevelType w:val="multilevel"/>
    <w:tmpl w:val="58E23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93E7B"/>
    <w:multiLevelType w:val="multilevel"/>
    <w:tmpl w:val="5F4A2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C75374"/>
    <w:multiLevelType w:val="multilevel"/>
    <w:tmpl w:val="93C20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122171"/>
    <w:multiLevelType w:val="multilevel"/>
    <w:tmpl w:val="33FA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5D679A"/>
    <w:multiLevelType w:val="multilevel"/>
    <w:tmpl w:val="754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334FC1"/>
    <w:multiLevelType w:val="multilevel"/>
    <w:tmpl w:val="BF6E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9E1AB5"/>
    <w:multiLevelType w:val="multilevel"/>
    <w:tmpl w:val="6B9A7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25F5F"/>
    <w:multiLevelType w:val="multilevel"/>
    <w:tmpl w:val="17B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F0648B"/>
    <w:multiLevelType w:val="multilevel"/>
    <w:tmpl w:val="C494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1C25DE"/>
    <w:multiLevelType w:val="multilevel"/>
    <w:tmpl w:val="037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6953C9"/>
    <w:multiLevelType w:val="multilevel"/>
    <w:tmpl w:val="1A56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B1AC3"/>
    <w:multiLevelType w:val="multilevel"/>
    <w:tmpl w:val="C556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AE4796"/>
    <w:multiLevelType w:val="multilevel"/>
    <w:tmpl w:val="19BC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EB3ED0"/>
    <w:multiLevelType w:val="multilevel"/>
    <w:tmpl w:val="FB8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953793"/>
    <w:multiLevelType w:val="multilevel"/>
    <w:tmpl w:val="A77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327187">
    <w:abstractNumId w:val="21"/>
  </w:num>
  <w:num w:numId="2" w16cid:durableId="231279740">
    <w:abstractNumId w:val="20"/>
  </w:num>
  <w:num w:numId="3" w16cid:durableId="618757139">
    <w:abstractNumId w:val="6"/>
  </w:num>
  <w:num w:numId="4" w16cid:durableId="1462115600">
    <w:abstractNumId w:val="26"/>
  </w:num>
  <w:num w:numId="5" w16cid:durableId="98304264">
    <w:abstractNumId w:val="16"/>
  </w:num>
  <w:num w:numId="6" w16cid:durableId="1007444737">
    <w:abstractNumId w:val="1"/>
  </w:num>
  <w:num w:numId="7" w16cid:durableId="1447851057">
    <w:abstractNumId w:val="25"/>
  </w:num>
  <w:num w:numId="8" w16cid:durableId="396827673">
    <w:abstractNumId w:val="5"/>
  </w:num>
  <w:num w:numId="9" w16cid:durableId="1691948226">
    <w:abstractNumId w:val="19"/>
  </w:num>
  <w:num w:numId="10" w16cid:durableId="909196624">
    <w:abstractNumId w:val="8"/>
  </w:num>
  <w:num w:numId="11" w16cid:durableId="1303537586">
    <w:abstractNumId w:val="9"/>
  </w:num>
  <w:num w:numId="12" w16cid:durableId="1130171151">
    <w:abstractNumId w:val="22"/>
  </w:num>
  <w:num w:numId="13" w16cid:durableId="1886135491">
    <w:abstractNumId w:val="7"/>
  </w:num>
  <w:num w:numId="14" w16cid:durableId="202669099">
    <w:abstractNumId w:val="23"/>
  </w:num>
  <w:num w:numId="15" w16cid:durableId="618608674">
    <w:abstractNumId w:val="10"/>
  </w:num>
  <w:num w:numId="16" w16cid:durableId="46270094">
    <w:abstractNumId w:val="12"/>
  </w:num>
  <w:num w:numId="17" w16cid:durableId="83304268">
    <w:abstractNumId w:val="4"/>
  </w:num>
  <w:num w:numId="18" w16cid:durableId="1040978478">
    <w:abstractNumId w:val="3"/>
  </w:num>
  <w:num w:numId="19" w16cid:durableId="811603374">
    <w:abstractNumId w:val="17"/>
  </w:num>
  <w:num w:numId="20" w16cid:durableId="943922079">
    <w:abstractNumId w:val="11"/>
  </w:num>
  <w:num w:numId="21" w16cid:durableId="1878664008">
    <w:abstractNumId w:val="2"/>
  </w:num>
  <w:num w:numId="22" w16cid:durableId="35352977">
    <w:abstractNumId w:val="24"/>
  </w:num>
  <w:num w:numId="23" w16cid:durableId="1409962780">
    <w:abstractNumId w:val="0"/>
  </w:num>
  <w:num w:numId="24" w16cid:durableId="1454010089">
    <w:abstractNumId w:val="13"/>
  </w:num>
  <w:num w:numId="25" w16cid:durableId="1462117877">
    <w:abstractNumId w:val="14"/>
    <w:lvlOverride w:ilvl="0">
      <w:lvl w:ilvl="0">
        <w:numFmt w:val="decimal"/>
        <w:lvlText w:val="%1."/>
        <w:lvlJc w:val="left"/>
      </w:lvl>
    </w:lvlOverride>
  </w:num>
  <w:num w:numId="26" w16cid:durableId="533613797">
    <w:abstractNumId w:val="14"/>
    <w:lvlOverride w:ilvl="0">
      <w:lvl w:ilvl="0">
        <w:numFmt w:val="decimal"/>
        <w:lvlText w:val="%1."/>
        <w:lvlJc w:val="left"/>
      </w:lvl>
    </w:lvlOverride>
  </w:num>
  <w:num w:numId="27" w16cid:durableId="1014765505">
    <w:abstractNumId w:val="14"/>
    <w:lvlOverride w:ilvl="0">
      <w:lvl w:ilvl="0">
        <w:numFmt w:val="decimal"/>
        <w:lvlText w:val="%1."/>
        <w:lvlJc w:val="left"/>
      </w:lvl>
    </w:lvlOverride>
  </w:num>
  <w:num w:numId="28" w16cid:durableId="1986540316">
    <w:abstractNumId w:val="14"/>
    <w:lvlOverride w:ilvl="0">
      <w:lvl w:ilvl="0">
        <w:numFmt w:val="decimal"/>
        <w:lvlText w:val="%1."/>
        <w:lvlJc w:val="left"/>
      </w:lvl>
    </w:lvlOverride>
  </w:num>
  <w:num w:numId="29" w16cid:durableId="1474104154">
    <w:abstractNumId w:val="14"/>
    <w:lvlOverride w:ilvl="0">
      <w:lvl w:ilvl="0">
        <w:numFmt w:val="decimal"/>
        <w:lvlText w:val="%1."/>
        <w:lvlJc w:val="left"/>
      </w:lvl>
    </w:lvlOverride>
  </w:num>
  <w:num w:numId="30" w16cid:durableId="1353337286">
    <w:abstractNumId w:val="14"/>
    <w:lvlOverride w:ilvl="0">
      <w:lvl w:ilvl="0">
        <w:numFmt w:val="decimal"/>
        <w:lvlText w:val="%1."/>
        <w:lvlJc w:val="left"/>
      </w:lvl>
    </w:lvlOverride>
  </w:num>
  <w:num w:numId="31" w16cid:durableId="1425958405">
    <w:abstractNumId w:val="14"/>
    <w:lvlOverride w:ilvl="0">
      <w:lvl w:ilvl="0">
        <w:numFmt w:val="decimal"/>
        <w:lvlText w:val="%1."/>
        <w:lvlJc w:val="left"/>
      </w:lvl>
    </w:lvlOverride>
  </w:num>
  <w:num w:numId="32" w16cid:durableId="534192906">
    <w:abstractNumId w:val="15"/>
  </w:num>
  <w:num w:numId="33" w16cid:durableId="12686625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050C3"/>
    <w:rsid w:val="00010D72"/>
    <w:rsid w:val="00015C23"/>
    <w:rsid w:val="00025534"/>
    <w:rsid w:val="000314A6"/>
    <w:rsid w:val="00035F5F"/>
    <w:rsid w:val="000371C9"/>
    <w:rsid w:val="00042AD7"/>
    <w:rsid w:val="00046506"/>
    <w:rsid w:val="000507EB"/>
    <w:rsid w:val="00057445"/>
    <w:rsid w:val="000623C2"/>
    <w:rsid w:val="000637B8"/>
    <w:rsid w:val="00067739"/>
    <w:rsid w:val="00073BA6"/>
    <w:rsid w:val="000776BF"/>
    <w:rsid w:val="00082027"/>
    <w:rsid w:val="00090F1F"/>
    <w:rsid w:val="0009589B"/>
    <w:rsid w:val="000A05F5"/>
    <w:rsid w:val="000A22FC"/>
    <w:rsid w:val="000B4298"/>
    <w:rsid w:val="000E6C78"/>
    <w:rsid w:val="000F4486"/>
    <w:rsid w:val="001012DE"/>
    <w:rsid w:val="00105E29"/>
    <w:rsid w:val="00110A79"/>
    <w:rsid w:val="00113B38"/>
    <w:rsid w:val="00123399"/>
    <w:rsid w:val="00130B6F"/>
    <w:rsid w:val="001353C9"/>
    <w:rsid w:val="00142A8F"/>
    <w:rsid w:val="00144656"/>
    <w:rsid w:val="00146877"/>
    <w:rsid w:val="00155074"/>
    <w:rsid w:val="00163DCA"/>
    <w:rsid w:val="001731DD"/>
    <w:rsid w:val="0018278A"/>
    <w:rsid w:val="00184461"/>
    <w:rsid w:val="00193A17"/>
    <w:rsid w:val="001A2342"/>
    <w:rsid w:val="001B2463"/>
    <w:rsid w:val="001C6DDC"/>
    <w:rsid w:val="001D2947"/>
    <w:rsid w:val="001D3B09"/>
    <w:rsid w:val="001D6F10"/>
    <w:rsid w:val="001E16B1"/>
    <w:rsid w:val="001F40F6"/>
    <w:rsid w:val="00205937"/>
    <w:rsid w:val="00215B73"/>
    <w:rsid w:val="002272AE"/>
    <w:rsid w:val="00227D88"/>
    <w:rsid w:val="00235289"/>
    <w:rsid w:val="00235C04"/>
    <w:rsid w:val="00242754"/>
    <w:rsid w:val="00244C9C"/>
    <w:rsid w:val="00245C75"/>
    <w:rsid w:val="0028035B"/>
    <w:rsid w:val="0029239D"/>
    <w:rsid w:val="00294FF9"/>
    <w:rsid w:val="002B2DE1"/>
    <w:rsid w:val="002B5266"/>
    <w:rsid w:val="002D00B6"/>
    <w:rsid w:val="002D224E"/>
    <w:rsid w:val="002E6D33"/>
    <w:rsid w:val="002F7F69"/>
    <w:rsid w:val="0030205E"/>
    <w:rsid w:val="00316F5B"/>
    <w:rsid w:val="00322C3B"/>
    <w:rsid w:val="003244C4"/>
    <w:rsid w:val="00334142"/>
    <w:rsid w:val="00347171"/>
    <w:rsid w:val="00351848"/>
    <w:rsid w:val="00353ECF"/>
    <w:rsid w:val="0035433E"/>
    <w:rsid w:val="00356EEC"/>
    <w:rsid w:val="00357DD1"/>
    <w:rsid w:val="0036277C"/>
    <w:rsid w:val="00364353"/>
    <w:rsid w:val="00366D57"/>
    <w:rsid w:val="00371C3F"/>
    <w:rsid w:val="00380F66"/>
    <w:rsid w:val="0038281D"/>
    <w:rsid w:val="0038643C"/>
    <w:rsid w:val="003948E8"/>
    <w:rsid w:val="003967DD"/>
    <w:rsid w:val="003A38E8"/>
    <w:rsid w:val="003A403B"/>
    <w:rsid w:val="003A560A"/>
    <w:rsid w:val="003B2CA2"/>
    <w:rsid w:val="003B50C6"/>
    <w:rsid w:val="003B53A9"/>
    <w:rsid w:val="003C1AF5"/>
    <w:rsid w:val="003D2B2E"/>
    <w:rsid w:val="003D3312"/>
    <w:rsid w:val="003E335B"/>
    <w:rsid w:val="003E3506"/>
    <w:rsid w:val="00420831"/>
    <w:rsid w:val="00426FF6"/>
    <w:rsid w:val="00435605"/>
    <w:rsid w:val="004515AF"/>
    <w:rsid w:val="00470CA1"/>
    <w:rsid w:val="00473630"/>
    <w:rsid w:val="004736CB"/>
    <w:rsid w:val="00474466"/>
    <w:rsid w:val="00493365"/>
    <w:rsid w:val="004B078B"/>
    <w:rsid w:val="004B69CC"/>
    <w:rsid w:val="004C2872"/>
    <w:rsid w:val="004C300D"/>
    <w:rsid w:val="004D2D8C"/>
    <w:rsid w:val="004E0B4D"/>
    <w:rsid w:val="004E27DD"/>
    <w:rsid w:val="004E6516"/>
    <w:rsid w:val="004F0FEE"/>
    <w:rsid w:val="004F402C"/>
    <w:rsid w:val="004F41DA"/>
    <w:rsid w:val="004F680B"/>
    <w:rsid w:val="00507E34"/>
    <w:rsid w:val="005128F6"/>
    <w:rsid w:val="00526E03"/>
    <w:rsid w:val="00535339"/>
    <w:rsid w:val="00535923"/>
    <w:rsid w:val="005404E6"/>
    <w:rsid w:val="005425E7"/>
    <w:rsid w:val="0054340F"/>
    <w:rsid w:val="005468D1"/>
    <w:rsid w:val="00554206"/>
    <w:rsid w:val="0055539B"/>
    <w:rsid w:val="00555896"/>
    <w:rsid w:val="005642C4"/>
    <w:rsid w:val="00570DAA"/>
    <w:rsid w:val="00574140"/>
    <w:rsid w:val="00575F19"/>
    <w:rsid w:val="0058324C"/>
    <w:rsid w:val="00585721"/>
    <w:rsid w:val="0058687A"/>
    <w:rsid w:val="005946CF"/>
    <w:rsid w:val="0059638B"/>
    <w:rsid w:val="005A6C81"/>
    <w:rsid w:val="005A741E"/>
    <w:rsid w:val="005A7F89"/>
    <w:rsid w:val="005B0223"/>
    <w:rsid w:val="005B0648"/>
    <w:rsid w:val="005B3EFB"/>
    <w:rsid w:val="005B6FF4"/>
    <w:rsid w:val="005C334D"/>
    <w:rsid w:val="005D1ECA"/>
    <w:rsid w:val="005D5D02"/>
    <w:rsid w:val="005F0C14"/>
    <w:rsid w:val="005F2CA2"/>
    <w:rsid w:val="0061340F"/>
    <w:rsid w:val="00625504"/>
    <w:rsid w:val="00637363"/>
    <w:rsid w:val="006375A8"/>
    <w:rsid w:val="00650AAF"/>
    <w:rsid w:val="006534C9"/>
    <w:rsid w:val="00654D65"/>
    <w:rsid w:val="00662837"/>
    <w:rsid w:val="00663B24"/>
    <w:rsid w:val="00667737"/>
    <w:rsid w:val="0067059F"/>
    <w:rsid w:val="00683B32"/>
    <w:rsid w:val="00685B61"/>
    <w:rsid w:val="006A18C6"/>
    <w:rsid w:val="006A3BC3"/>
    <w:rsid w:val="006A52F1"/>
    <w:rsid w:val="006B6686"/>
    <w:rsid w:val="006C0280"/>
    <w:rsid w:val="006C6CF4"/>
    <w:rsid w:val="006D11CE"/>
    <w:rsid w:val="006D1982"/>
    <w:rsid w:val="006E3EAD"/>
    <w:rsid w:val="006E4D0C"/>
    <w:rsid w:val="006E77CC"/>
    <w:rsid w:val="006F3CD6"/>
    <w:rsid w:val="006F434F"/>
    <w:rsid w:val="006F48F3"/>
    <w:rsid w:val="00703051"/>
    <w:rsid w:val="00706A16"/>
    <w:rsid w:val="00712A80"/>
    <w:rsid w:val="00714BC8"/>
    <w:rsid w:val="007163D2"/>
    <w:rsid w:val="0071721A"/>
    <w:rsid w:val="00725BD9"/>
    <w:rsid w:val="007261C5"/>
    <w:rsid w:val="007317AC"/>
    <w:rsid w:val="007342D8"/>
    <w:rsid w:val="007535A1"/>
    <w:rsid w:val="00753D85"/>
    <w:rsid w:val="00764E62"/>
    <w:rsid w:val="00767794"/>
    <w:rsid w:val="00767B75"/>
    <w:rsid w:val="007822A5"/>
    <w:rsid w:val="00790F7F"/>
    <w:rsid w:val="007976E9"/>
    <w:rsid w:val="007A0C3E"/>
    <w:rsid w:val="007A3A5F"/>
    <w:rsid w:val="007A7E5D"/>
    <w:rsid w:val="007A7EB3"/>
    <w:rsid w:val="007B0231"/>
    <w:rsid w:val="007D7930"/>
    <w:rsid w:val="007F3850"/>
    <w:rsid w:val="007F3C92"/>
    <w:rsid w:val="00804614"/>
    <w:rsid w:val="00833DB3"/>
    <w:rsid w:val="00844439"/>
    <w:rsid w:val="008466BC"/>
    <w:rsid w:val="00851C01"/>
    <w:rsid w:val="00854AD3"/>
    <w:rsid w:val="00890FEB"/>
    <w:rsid w:val="0089118B"/>
    <w:rsid w:val="008A7502"/>
    <w:rsid w:val="008B134E"/>
    <w:rsid w:val="008B2D59"/>
    <w:rsid w:val="008B43BB"/>
    <w:rsid w:val="008B6ED6"/>
    <w:rsid w:val="008C1984"/>
    <w:rsid w:val="008D04D6"/>
    <w:rsid w:val="008E5D06"/>
    <w:rsid w:val="008E646B"/>
    <w:rsid w:val="00905A8E"/>
    <w:rsid w:val="00906340"/>
    <w:rsid w:val="00930C35"/>
    <w:rsid w:val="009363A0"/>
    <w:rsid w:val="0094246B"/>
    <w:rsid w:val="00944F6B"/>
    <w:rsid w:val="00946DCB"/>
    <w:rsid w:val="00956F35"/>
    <w:rsid w:val="0098515C"/>
    <w:rsid w:val="00993D12"/>
    <w:rsid w:val="009A5AE0"/>
    <w:rsid w:val="009A7178"/>
    <w:rsid w:val="009A77F5"/>
    <w:rsid w:val="009B0A6A"/>
    <w:rsid w:val="009B1E29"/>
    <w:rsid w:val="009B36EF"/>
    <w:rsid w:val="009B7C21"/>
    <w:rsid w:val="009C18BF"/>
    <w:rsid w:val="009E1647"/>
    <w:rsid w:val="00A110DC"/>
    <w:rsid w:val="00A13985"/>
    <w:rsid w:val="00A14FFA"/>
    <w:rsid w:val="00A22125"/>
    <w:rsid w:val="00A243CD"/>
    <w:rsid w:val="00A340E4"/>
    <w:rsid w:val="00A66494"/>
    <w:rsid w:val="00A67C45"/>
    <w:rsid w:val="00A70570"/>
    <w:rsid w:val="00A72644"/>
    <w:rsid w:val="00A76EAA"/>
    <w:rsid w:val="00A900FB"/>
    <w:rsid w:val="00A93364"/>
    <w:rsid w:val="00AA2BF0"/>
    <w:rsid w:val="00AA2E22"/>
    <w:rsid w:val="00AA7BB7"/>
    <w:rsid w:val="00AB3142"/>
    <w:rsid w:val="00AD65FF"/>
    <w:rsid w:val="00AE28E4"/>
    <w:rsid w:val="00AE5645"/>
    <w:rsid w:val="00AE7499"/>
    <w:rsid w:val="00AE7633"/>
    <w:rsid w:val="00AE7D58"/>
    <w:rsid w:val="00B01629"/>
    <w:rsid w:val="00B01D29"/>
    <w:rsid w:val="00B072C9"/>
    <w:rsid w:val="00B202DC"/>
    <w:rsid w:val="00B22761"/>
    <w:rsid w:val="00B22ADD"/>
    <w:rsid w:val="00B312BB"/>
    <w:rsid w:val="00B36FD0"/>
    <w:rsid w:val="00B4031D"/>
    <w:rsid w:val="00B540A8"/>
    <w:rsid w:val="00B545FA"/>
    <w:rsid w:val="00B6715A"/>
    <w:rsid w:val="00B713AC"/>
    <w:rsid w:val="00B839AF"/>
    <w:rsid w:val="00B840E5"/>
    <w:rsid w:val="00B91138"/>
    <w:rsid w:val="00BA0677"/>
    <w:rsid w:val="00BA275D"/>
    <w:rsid w:val="00BB49DC"/>
    <w:rsid w:val="00BB5349"/>
    <w:rsid w:val="00BB78DB"/>
    <w:rsid w:val="00BC21D7"/>
    <w:rsid w:val="00BC498B"/>
    <w:rsid w:val="00BD3816"/>
    <w:rsid w:val="00BD47A7"/>
    <w:rsid w:val="00BE70E0"/>
    <w:rsid w:val="00C03F06"/>
    <w:rsid w:val="00C0483B"/>
    <w:rsid w:val="00C05B80"/>
    <w:rsid w:val="00C107ED"/>
    <w:rsid w:val="00C125B5"/>
    <w:rsid w:val="00C16594"/>
    <w:rsid w:val="00C24292"/>
    <w:rsid w:val="00C31390"/>
    <w:rsid w:val="00C52771"/>
    <w:rsid w:val="00C61AD6"/>
    <w:rsid w:val="00C715BC"/>
    <w:rsid w:val="00C82660"/>
    <w:rsid w:val="00CA4E44"/>
    <w:rsid w:val="00CA5E83"/>
    <w:rsid w:val="00CA714F"/>
    <w:rsid w:val="00CA79B2"/>
    <w:rsid w:val="00CB060C"/>
    <w:rsid w:val="00CB0690"/>
    <w:rsid w:val="00CB2029"/>
    <w:rsid w:val="00CB4EB5"/>
    <w:rsid w:val="00CD6FEF"/>
    <w:rsid w:val="00CE0809"/>
    <w:rsid w:val="00CE541F"/>
    <w:rsid w:val="00D0490C"/>
    <w:rsid w:val="00D07306"/>
    <w:rsid w:val="00D157FF"/>
    <w:rsid w:val="00D16533"/>
    <w:rsid w:val="00D23CEC"/>
    <w:rsid w:val="00D35824"/>
    <w:rsid w:val="00D4518A"/>
    <w:rsid w:val="00D504FC"/>
    <w:rsid w:val="00D506EC"/>
    <w:rsid w:val="00D54F0C"/>
    <w:rsid w:val="00D55460"/>
    <w:rsid w:val="00D6331B"/>
    <w:rsid w:val="00D760C0"/>
    <w:rsid w:val="00D822AD"/>
    <w:rsid w:val="00D905DA"/>
    <w:rsid w:val="00DA0CCE"/>
    <w:rsid w:val="00DA18F2"/>
    <w:rsid w:val="00DA1D6F"/>
    <w:rsid w:val="00DB1AD7"/>
    <w:rsid w:val="00DB4798"/>
    <w:rsid w:val="00DB706D"/>
    <w:rsid w:val="00DC24E9"/>
    <w:rsid w:val="00DC7AE3"/>
    <w:rsid w:val="00DD2084"/>
    <w:rsid w:val="00DD51B5"/>
    <w:rsid w:val="00DD6083"/>
    <w:rsid w:val="00DE408A"/>
    <w:rsid w:val="00DF1440"/>
    <w:rsid w:val="00DF6686"/>
    <w:rsid w:val="00E215C3"/>
    <w:rsid w:val="00E2478A"/>
    <w:rsid w:val="00E25BC3"/>
    <w:rsid w:val="00E2749D"/>
    <w:rsid w:val="00E40393"/>
    <w:rsid w:val="00E45875"/>
    <w:rsid w:val="00E515B7"/>
    <w:rsid w:val="00E67269"/>
    <w:rsid w:val="00E938FF"/>
    <w:rsid w:val="00E96A57"/>
    <w:rsid w:val="00EA222D"/>
    <w:rsid w:val="00EA3194"/>
    <w:rsid w:val="00EA74FD"/>
    <w:rsid w:val="00EB1BF6"/>
    <w:rsid w:val="00EC07AF"/>
    <w:rsid w:val="00EC3D33"/>
    <w:rsid w:val="00EC7FC4"/>
    <w:rsid w:val="00ED055B"/>
    <w:rsid w:val="00ED0F66"/>
    <w:rsid w:val="00ED1694"/>
    <w:rsid w:val="00ED67F4"/>
    <w:rsid w:val="00EE706C"/>
    <w:rsid w:val="00EF15C7"/>
    <w:rsid w:val="00F001AD"/>
    <w:rsid w:val="00F074E5"/>
    <w:rsid w:val="00F15A98"/>
    <w:rsid w:val="00F17472"/>
    <w:rsid w:val="00F242AD"/>
    <w:rsid w:val="00F41103"/>
    <w:rsid w:val="00F468BF"/>
    <w:rsid w:val="00F51E46"/>
    <w:rsid w:val="00F54774"/>
    <w:rsid w:val="00F620E2"/>
    <w:rsid w:val="00F653D6"/>
    <w:rsid w:val="00F67B1C"/>
    <w:rsid w:val="00F75F89"/>
    <w:rsid w:val="00F82866"/>
    <w:rsid w:val="00F92B91"/>
    <w:rsid w:val="00F93821"/>
    <w:rsid w:val="00FA2C84"/>
    <w:rsid w:val="00FA5431"/>
    <w:rsid w:val="00FA68EA"/>
    <w:rsid w:val="00FB0B8A"/>
    <w:rsid w:val="00FC2C9D"/>
    <w:rsid w:val="00FC741E"/>
    <w:rsid w:val="00FD5E19"/>
    <w:rsid w:val="00FE659E"/>
    <w:rsid w:val="00FF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C8A"/>
  <w15:chartTrackingRefBased/>
  <w15:docId w15:val="{1C922E90-5742-4A3A-882A-1F36A9B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2752">
      <w:bodyDiv w:val="1"/>
      <w:marLeft w:val="0"/>
      <w:marRight w:val="0"/>
      <w:marTop w:val="0"/>
      <w:marBottom w:val="0"/>
      <w:divBdr>
        <w:top w:val="none" w:sz="0" w:space="0" w:color="auto"/>
        <w:left w:val="none" w:sz="0" w:space="0" w:color="auto"/>
        <w:bottom w:val="none" w:sz="0" w:space="0" w:color="auto"/>
        <w:right w:val="none" w:sz="0" w:space="0" w:color="auto"/>
      </w:divBdr>
    </w:div>
    <w:div w:id="44837122">
      <w:bodyDiv w:val="1"/>
      <w:marLeft w:val="0"/>
      <w:marRight w:val="0"/>
      <w:marTop w:val="0"/>
      <w:marBottom w:val="0"/>
      <w:divBdr>
        <w:top w:val="none" w:sz="0" w:space="0" w:color="auto"/>
        <w:left w:val="none" w:sz="0" w:space="0" w:color="auto"/>
        <w:bottom w:val="none" w:sz="0" w:space="0" w:color="auto"/>
        <w:right w:val="none" w:sz="0" w:space="0" w:color="auto"/>
      </w:divBdr>
    </w:div>
    <w:div w:id="82803215">
      <w:bodyDiv w:val="1"/>
      <w:marLeft w:val="0"/>
      <w:marRight w:val="0"/>
      <w:marTop w:val="0"/>
      <w:marBottom w:val="0"/>
      <w:divBdr>
        <w:top w:val="none" w:sz="0" w:space="0" w:color="auto"/>
        <w:left w:val="none" w:sz="0" w:space="0" w:color="auto"/>
        <w:bottom w:val="none" w:sz="0" w:space="0" w:color="auto"/>
        <w:right w:val="none" w:sz="0" w:space="0" w:color="auto"/>
      </w:divBdr>
    </w:div>
    <w:div w:id="159926169">
      <w:bodyDiv w:val="1"/>
      <w:marLeft w:val="0"/>
      <w:marRight w:val="0"/>
      <w:marTop w:val="0"/>
      <w:marBottom w:val="0"/>
      <w:divBdr>
        <w:top w:val="none" w:sz="0" w:space="0" w:color="auto"/>
        <w:left w:val="none" w:sz="0" w:space="0" w:color="auto"/>
        <w:bottom w:val="none" w:sz="0" w:space="0" w:color="auto"/>
        <w:right w:val="none" w:sz="0" w:space="0" w:color="auto"/>
      </w:divBdr>
    </w:div>
    <w:div w:id="207883317">
      <w:bodyDiv w:val="1"/>
      <w:marLeft w:val="0"/>
      <w:marRight w:val="0"/>
      <w:marTop w:val="0"/>
      <w:marBottom w:val="0"/>
      <w:divBdr>
        <w:top w:val="none" w:sz="0" w:space="0" w:color="auto"/>
        <w:left w:val="none" w:sz="0" w:space="0" w:color="auto"/>
        <w:bottom w:val="none" w:sz="0" w:space="0" w:color="auto"/>
        <w:right w:val="none" w:sz="0" w:space="0" w:color="auto"/>
      </w:divBdr>
    </w:div>
    <w:div w:id="356123432">
      <w:bodyDiv w:val="1"/>
      <w:marLeft w:val="0"/>
      <w:marRight w:val="0"/>
      <w:marTop w:val="0"/>
      <w:marBottom w:val="0"/>
      <w:divBdr>
        <w:top w:val="none" w:sz="0" w:space="0" w:color="auto"/>
        <w:left w:val="none" w:sz="0" w:space="0" w:color="auto"/>
        <w:bottom w:val="none" w:sz="0" w:space="0" w:color="auto"/>
        <w:right w:val="none" w:sz="0" w:space="0" w:color="auto"/>
      </w:divBdr>
    </w:div>
    <w:div w:id="401832230">
      <w:bodyDiv w:val="1"/>
      <w:marLeft w:val="0"/>
      <w:marRight w:val="0"/>
      <w:marTop w:val="0"/>
      <w:marBottom w:val="0"/>
      <w:divBdr>
        <w:top w:val="none" w:sz="0" w:space="0" w:color="auto"/>
        <w:left w:val="none" w:sz="0" w:space="0" w:color="auto"/>
        <w:bottom w:val="none" w:sz="0" w:space="0" w:color="auto"/>
        <w:right w:val="none" w:sz="0" w:space="0" w:color="auto"/>
      </w:divBdr>
    </w:div>
    <w:div w:id="42646207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20498157">
      <w:bodyDiv w:val="1"/>
      <w:marLeft w:val="0"/>
      <w:marRight w:val="0"/>
      <w:marTop w:val="0"/>
      <w:marBottom w:val="0"/>
      <w:divBdr>
        <w:top w:val="none" w:sz="0" w:space="0" w:color="auto"/>
        <w:left w:val="none" w:sz="0" w:space="0" w:color="auto"/>
        <w:bottom w:val="none" w:sz="0" w:space="0" w:color="auto"/>
        <w:right w:val="none" w:sz="0" w:space="0" w:color="auto"/>
      </w:divBdr>
    </w:div>
    <w:div w:id="646477982">
      <w:bodyDiv w:val="1"/>
      <w:marLeft w:val="0"/>
      <w:marRight w:val="0"/>
      <w:marTop w:val="0"/>
      <w:marBottom w:val="0"/>
      <w:divBdr>
        <w:top w:val="none" w:sz="0" w:space="0" w:color="auto"/>
        <w:left w:val="none" w:sz="0" w:space="0" w:color="auto"/>
        <w:bottom w:val="none" w:sz="0" w:space="0" w:color="auto"/>
        <w:right w:val="none" w:sz="0" w:space="0" w:color="auto"/>
      </w:divBdr>
    </w:div>
    <w:div w:id="648478834">
      <w:bodyDiv w:val="1"/>
      <w:marLeft w:val="0"/>
      <w:marRight w:val="0"/>
      <w:marTop w:val="0"/>
      <w:marBottom w:val="0"/>
      <w:divBdr>
        <w:top w:val="none" w:sz="0" w:space="0" w:color="auto"/>
        <w:left w:val="none" w:sz="0" w:space="0" w:color="auto"/>
        <w:bottom w:val="none" w:sz="0" w:space="0" w:color="auto"/>
        <w:right w:val="none" w:sz="0" w:space="0" w:color="auto"/>
      </w:divBdr>
    </w:div>
    <w:div w:id="670833364">
      <w:bodyDiv w:val="1"/>
      <w:marLeft w:val="0"/>
      <w:marRight w:val="0"/>
      <w:marTop w:val="0"/>
      <w:marBottom w:val="0"/>
      <w:divBdr>
        <w:top w:val="none" w:sz="0" w:space="0" w:color="auto"/>
        <w:left w:val="none" w:sz="0" w:space="0" w:color="auto"/>
        <w:bottom w:val="none" w:sz="0" w:space="0" w:color="auto"/>
        <w:right w:val="none" w:sz="0" w:space="0" w:color="auto"/>
      </w:divBdr>
    </w:div>
    <w:div w:id="691035514">
      <w:bodyDiv w:val="1"/>
      <w:marLeft w:val="0"/>
      <w:marRight w:val="0"/>
      <w:marTop w:val="0"/>
      <w:marBottom w:val="0"/>
      <w:divBdr>
        <w:top w:val="none" w:sz="0" w:space="0" w:color="auto"/>
        <w:left w:val="none" w:sz="0" w:space="0" w:color="auto"/>
        <w:bottom w:val="none" w:sz="0" w:space="0" w:color="auto"/>
        <w:right w:val="none" w:sz="0" w:space="0" w:color="auto"/>
      </w:divBdr>
    </w:div>
    <w:div w:id="792597892">
      <w:bodyDiv w:val="1"/>
      <w:marLeft w:val="0"/>
      <w:marRight w:val="0"/>
      <w:marTop w:val="0"/>
      <w:marBottom w:val="0"/>
      <w:divBdr>
        <w:top w:val="none" w:sz="0" w:space="0" w:color="auto"/>
        <w:left w:val="none" w:sz="0" w:space="0" w:color="auto"/>
        <w:bottom w:val="none" w:sz="0" w:space="0" w:color="auto"/>
        <w:right w:val="none" w:sz="0" w:space="0" w:color="auto"/>
      </w:divBdr>
    </w:div>
    <w:div w:id="961695759">
      <w:bodyDiv w:val="1"/>
      <w:marLeft w:val="0"/>
      <w:marRight w:val="0"/>
      <w:marTop w:val="0"/>
      <w:marBottom w:val="0"/>
      <w:divBdr>
        <w:top w:val="none" w:sz="0" w:space="0" w:color="auto"/>
        <w:left w:val="none" w:sz="0" w:space="0" w:color="auto"/>
        <w:bottom w:val="none" w:sz="0" w:space="0" w:color="auto"/>
        <w:right w:val="none" w:sz="0" w:space="0" w:color="auto"/>
      </w:divBdr>
    </w:div>
    <w:div w:id="1255479676">
      <w:bodyDiv w:val="1"/>
      <w:marLeft w:val="0"/>
      <w:marRight w:val="0"/>
      <w:marTop w:val="0"/>
      <w:marBottom w:val="0"/>
      <w:divBdr>
        <w:top w:val="none" w:sz="0" w:space="0" w:color="auto"/>
        <w:left w:val="none" w:sz="0" w:space="0" w:color="auto"/>
        <w:bottom w:val="none" w:sz="0" w:space="0" w:color="auto"/>
        <w:right w:val="none" w:sz="0" w:space="0" w:color="auto"/>
      </w:divBdr>
    </w:div>
    <w:div w:id="1288244971">
      <w:bodyDiv w:val="1"/>
      <w:marLeft w:val="0"/>
      <w:marRight w:val="0"/>
      <w:marTop w:val="0"/>
      <w:marBottom w:val="0"/>
      <w:divBdr>
        <w:top w:val="none" w:sz="0" w:space="0" w:color="auto"/>
        <w:left w:val="none" w:sz="0" w:space="0" w:color="auto"/>
        <w:bottom w:val="none" w:sz="0" w:space="0" w:color="auto"/>
        <w:right w:val="none" w:sz="0" w:space="0" w:color="auto"/>
      </w:divBdr>
    </w:div>
    <w:div w:id="1445347470">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57089897">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827669263">
      <w:bodyDiv w:val="1"/>
      <w:marLeft w:val="0"/>
      <w:marRight w:val="0"/>
      <w:marTop w:val="0"/>
      <w:marBottom w:val="0"/>
      <w:divBdr>
        <w:top w:val="none" w:sz="0" w:space="0" w:color="auto"/>
        <w:left w:val="none" w:sz="0" w:space="0" w:color="auto"/>
        <w:bottom w:val="none" w:sz="0" w:space="0" w:color="auto"/>
        <w:right w:val="none" w:sz="0" w:space="0" w:color="auto"/>
      </w:divBdr>
    </w:div>
    <w:div w:id="1875532825">
      <w:bodyDiv w:val="1"/>
      <w:marLeft w:val="0"/>
      <w:marRight w:val="0"/>
      <w:marTop w:val="0"/>
      <w:marBottom w:val="0"/>
      <w:divBdr>
        <w:top w:val="none" w:sz="0" w:space="0" w:color="auto"/>
        <w:left w:val="none" w:sz="0" w:space="0" w:color="auto"/>
        <w:bottom w:val="none" w:sz="0" w:space="0" w:color="auto"/>
        <w:right w:val="none" w:sz="0" w:space="0" w:color="auto"/>
      </w:divBdr>
    </w:div>
    <w:div w:id="1968001708">
      <w:bodyDiv w:val="1"/>
      <w:marLeft w:val="0"/>
      <w:marRight w:val="0"/>
      <w:marTop w:val="0"/>
      <w:marBottom w:val="0"/>
      <w:divBdr>
        <w:top w:val="none" w:sz="0" w:space="0" w:color="auto"/>
        <w:left w:val="none" w:sz="0" w:space="0" w:color="auto"/>
        <w:bottom w:val="none" w:sz="0" w:space="0" w:color="auto"/>
        <w:right w:val="none" w:sz="0" w:space="0" w:color="auto"/>
      </w:divBdr>
    </w:div>
    <w:div w:id="20177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1201</TotalTime>
  <Pages>4</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dc:creator>
  <cp:keywords/>
  <dc:description/>
  <cp:lastModifiedBy>Melissa Bart</cp:lastModifiedBy>
  <cp:revision>36</cp:revision>
  <cp:lastPrinted>2022-05-02T18:08:00Z</cp:lastPrinted>
  <dcterms:created xsi:type="dcterms:W3CDTF">2024-03-21T01:24:00Z</dcterms:created>
  <dcterms:modified xsi:type="dcterms:W3CDTF">2024-11-05T03:58:00Z</dcterms:modified>
</cp:coreProperties>
</file>